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B13FB" w14:textId="77777777" w:rsidR="0007047E" w:rsidRPr="009712E4" w:rsidRDefault="0007047E" w:rsidP="0007047E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9712E4">
        <w:rPr>
          <w:rFonts w:ascii="Times New Roman" w:hAnsi="Times New Roman"/>
          <w:b/>
        </w:rPr>
        <w:t>HRVATSKA ODVJETNIČKA KOMORA</w:t>
      </w:r>
    </w:p>
    <w:p w14:paraId="69BA2AFF" w14:textId="77777777" w:rsidR="0007047E" w:rsidRPr="009712E4" w:rsidRDefault="0007047E" w:rsidP="0007047E">
      <w:pPr>
        <w:jc w:val="both"/>
        <w:rPr>
          <w:rFonts w:ascii="Times New Roman" w:hAnsi="Times New Roman"/>
          <w:b/>
        </w:rPr>
      </w:pPr>
      <w:r w:rsidRPr="009712E4">
        <w:rPr>
          <w:rFonts w:ascii="Times New Roman" w:hAnsi="Times New Roman"/>
          <w:b/>
        </w:rPr>
        <w:t xml:space="preserve">DISCIPLINSKO TUŽITELJSTVO </w:t>
      </w:r>
    </w:p>
    <w:p w14:paraId="261055ED" w14:textId="77777777" w:rsidR="0007047E" w:rsidRPr="009712E4" w:rsidRDefault="0007047E" w:rsidP="0007047E">
      <w:pPr>
        <w:jc w:val="both"/>
        <w:rPr>
          <w:rFonts w:ascii="Times New Roman" w:hAnsi="Times New Roman"/>
        </w:rPr>
      </w:pPr>
      <w:proofErr w:type="spellStart"/>
      <w:r w:rsidRPr="009712E4">
        <w:rPr>
          <w:rFonts w:ascii="Times New Roman" w:hAnsi="Times New Roman"/>
        </w:rPr>
        <w:t>Koturaška</w:t>
      </w:r>
      <w:proofErr w:type="spellEnd"/>
      <w:r w:rsidRPr="009712E4">
        <w:rPr>
          <w:rFonts w:ascii="Times New Roman" w:hAnsi="Times New Roman"/>
        </w:rPr>
        <w:t xml:space="preserve"> 53</w:t>
      </w:r>
    </w:p>
    <w:p w14:paraId="5BBD2981" w14:textId="77777777" w:rsidR="00804345" w:rsidRPr="009712E4" w:rsidRDefault="0007047E" w:rsidP="0007047E">
      <w:pPr>
        <w:jc w:val="both"/>
        <w:rPr>
          <w:rFonts w:ascii="Times New Roman" w:hAnsi="Times New Roman"/>
        </w:rPr>
      </w:pPr>
      <w:r w:rsidRPr="009712E4">
        <w:rPr>
          <w:rFonts w:ascii="Times New Roman" w:hAnsi="Times New Roman"/>
        </w:rPr>
        <w:t>10000 ZAGREB</w:t>
      </w:r>
    </w:p>
    <w:p w14:paraId="02EE33DA" w14:textId="77777777" w:rsidR="00804345" w:rsidRPr="009712E4" w:rsidRDefault="00804345" w:rsidP="0007047E">
      <w:pPr>
        <w:jc w:val="both"/>
        <w:rPr>
          <w:rFonts w:ascii="Times New Roman" w:hAnsi="Times New Roman"/>
        </w:rPr>
      </w:pPr>
    </w:p>
    <w:p w14:paraId="0747DA96" w14:textId="65CBF6EC" w:rsidR="0007047E" w:rsidRPr="007159F9" w:rsidRDefault="008102B6" w:rsidP="0007047E">
      <w:pPr>
        <w:jc w:val="both"/>
        <w:rPr>
          <w:rFonts w:ascii="Times New Roman" w:hAnsi="Times New Roman"/>
        </w:rPr>
      </w:pPr>
      <w:proofErr w:type="gramStart"/>
      <w:r w:rsidRPr="007159F9">
        <w:rPr>
          <w:rFonts w:ascii="Times New Roman" w:hAnsi="Times New Roman"/>
        </w:rPr>
        <w:t xml:space="preserve">Zagreb, </w:t>
      </w:r>
      <w:r w:rsidR="007159F9">
        <w:rPr>
          <w:rFonts w:ascii="Times New Roman" w:hAnsi="Times New Roman"/>
        </w:rPr>
        <w:t>5</w:t>
      </w:r>
      <w:r w:rsidR="00150700" w:rsidRPr="007159F9">
        <w:rPr>
          <w:rFonts w:ascii="Times New Roman" w:hAnsi="Times New Roman"/>
        </w:rPr>
        <w:t>.</w:t>
      </w:r>
      <w:proofErr w:type="gramEnd"/>
      <w:r w:rsidR="00150700" w:rsidRPr="007159F9">
        <w:rPr>
          <w:rFonts w:ascii="Times New Roman" w:hAnsi="Times New Roman"/>
        </w:rPr>
        <w:t xml:space="preserve"> </w:t>
      </w:r>
      <w:proofErr w:type="spellStart"/>
      <w:proofErr w:type="gramStart"/>
      <w:r w:rsidR="00150700" w:rsidRPr="007159F9">
        <w:rPr>
          <w:rFonts w:ascii="Times New Roman" w:hAnsi="Times New Roman"/>
        </w:rPr>
        <w:t>lipnja</w:t>
      </w:r>
      <w:proofErr w:type="spellEnd"/>
      <w:proofErr w:type="gramEnd"/>
      <w:r w:rsidR="00150700" w:rsidRPr="007159F9">
        <w:rPr>
          <w:rFonts w:ascii="Times New Roman" w:hAnsi="Times New Roman"/>
        </w:rPr>
        <w:t xml:space="preserve"> 2019</w:t>
      </w:r>
      <w:r w:rsidR="00BE58FF" w:rsidRPr="007159F9">
        <w:rPr>
          <w:rFonts w:ascii="Times New Roman" w:hAnsi="Times New Roman"/>
        </w:rPr>
        <w:t>.</w:t>
      </w:r>
    </w:p>
    <w:p w14:paraId="6A995C4C" w14:textId="77777777" w:rsidR="00BE0C2C" w:rsidRPr="009712E4" w:rsidRDefault="00BE0C2C" w:rsidP="00DB5196">
      <w:pPr>
        <w:jc w:val="both"/>
        <w:rPr>
          <w:rFonts w:ascii="Times New Roman" w:hAnsi="Times New Roman"/>
          <w:b/>
        </w:rPr>
      </w:pPr>
    </w:p>
    <w:p w14:paraId="06999CC2" w14:textId="77777777" w:rsidR="009D06FE" w:rsidRPr="009712E4" w:rsidRDefault="009D06FE" w:rsidP="00DB5196">
      <w:pPr>
        <w:jc w:val="both"/>
        <w:rPr>
          <w:rFonts w:ascii="Times New Roman" w:hAnsi="Times New Roman"/>
          <w:b/>
        </w:rPr>
      </w:pPr>
    </w:p>
    <w:p w14:paraId="4E1F739A" w14:textId="77777777" w:rsidR="005F5C96" w:rsidRPr="009712E4" w:rsidRDefault="005F5C96" w:rsidP="00DB5196">
      <w:pPr>
        <w:jc w:val="both"/>
        <w:rPr>
          <w:rFonts w:ascii="Times New Roman" w:hAnsi="Times New Roman"/>
          <w:b/>
        </w:rPr>
      </w:pPr>
    </w:p>
    <w:p w14:paraId="7D8C6ED7" w14:textId="77777777" w:rsidR="00454A72" w:rsidRPr="009712E4" w:rsidRDefault="00454A72" w:rsidP="00DB5196">
      <w:pPr>
        <w:jc w:val="both"/>
        <w:rPr>
          <w:rFonts w:ascii="Times New Roman" w:hAnsi="Times New Roman"/>
          <w:b/>
        </w:rPr>
      </w:pPr>
    </w:p>
    <w:p w14:paraId="27A2AC78" w14:textId="77777777" w:rsidR="005F5C96" w:rsidRPr="009712E4" w:rsidRDefault="005F5C96" w:rsidP="00DB5196">
      <w:pPr>
        <w:jc w:val="both"/>
        <w:rPr>
          <w:rFonts w:ascii="Times New Roman" w:hAnsi="Times New Roman"/>
          <w:b/>
        </w:rPr>
      </w:pPr>
    </w:p>
    <w:p w14:paraId="26BF430C" w14:textId="77777777" w:rsidR="002B2184" w:rsidRPr="009712E4" w:rsidRDefault="00804345" w:rsidP="00467CF0">
      <w:pPr>
        <w:jc w:val="center"/>
        <w:rPr>
          <w:rFonts w:ascii="Times New Roman" w:hAnsi="Times New Roman"/>
          <w:b/>
        </w:rPr>
      </w:pPr>
      <w:r w:rsidRPr="009712E4">
        <w:rPr>
          <w:rFonts w:ascii="Times New Roman" w:hAnsi="Times New Roman"/>
          <w:b/>
        </w:rPr>
        <w:t>I Z V J E Š Ć E</w:t>
      </w:r>
    </w:p>
    <w:p w14:paraId="127BF9D4" w14:textId="58E10C00" w:rsidR="00804345" w:rsidRPr="009712E4" w:rsidRDefault="00804345" w:rsidP="00467CF0">
      <w:pPr>
        <w:jc w:val="center"/>
        <w:rPr>
          <w:rFonts w:ascii="Times New Roman" w:hAnsi="Times New Roman"/>
          <w:b/>
        </w:rPr>
      </w:pPr>
      <w:r w:rsidRPr="009712E4">
        <w:rPr>
          <w:rFonts w:ascii="Times New Roman" w:hAnsi="Times New Roman"/>
          <w:b/>
        </w:rPr>
        <w:t xml:space="preserve">O RADU DISCIPLINSKOG TUŽITELJSTVA </w:t>
      </w:r>
      <w:r w:rsidR="00467CF0" w:rsidRPr="009712E4">
        <w:rPr>
          <w:rFonts w:ascii="Times New Roman" w:hAnsi="Times New Roman"/>
          <w:b/>
        </w:rPr>
        <w:t>HOK</w:t>
      </w:r>
      <w:r w:rsidR="00A80897">
        <w:rPr>
          <w:rFonts w:ascii="Times New Roman" w:hAnsi="Times New Roman"/>
          <w:b/>
        </w:rPr>
        <w:t>-a</w:t>
      </w:r>
    </w:p>
    <w:p w14:paraId="392C0505" w14:textId="1ABFDF02" w:rsidR="00804345" w:rsidRPr="009712E4" w:rsidRDefault="009A7AD3" w:rsidP="00467CF0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9712E4">
        <w:rPr>
          <w:rFonts w:ascii="Times New Roman" w:hAnsi="Times New Roman"/>
          <w:b/>
        </w:rPr>
        <w:t>za</w:t>
      </w:r>
      <w:proofErr w:type="spellEnd"/>
      <w:proofErr w:type="gramEnd"/>
      <w:r w:rsidRPr="009712E4">
        <w:rPr>
          <w:rFonts w:ascii="Times New Roman" w:hAnsi="Times New Roman"/>
          <w:b/>
        </w:rPr>
        <w:t xml:space="preserve"> </w:t>
      </w:r>
      <w:proofErr w:type="spellStart"/>
      <w:r w:rsidRPr="009712E4">
        <w:rPr>
          <w:rFonts w:ascii="Times New Roman" w:hAnsi="Times New Roman"/>
          <w:b/>
        </w:rPr>
        <w:t>razdoblje</w:t>
      </w:r>
      <w:proofErr w:type="spellEnd"/>
      <w:r w:rsidRPr="009712E4">
        <w:rPr>
          <w:rFonts w:ascii="Times New Roman" w:hAnsi="Times New Roman"/>
          <w:b/>
        </w:rPr>
        <w:t xml:space="preserve"> od </w:t>
      </w:r>
      <w:r w:rsidR="00150700">
        <w:rPr>
          <w:rFonts w:ascii="Times New Roman" w:hAnsi="Times New Roman"/>
          <w:b/>
        </w:rPr>
        <w:t xml:space="preserve">8. </w:t>
      </w:r>
      <w:proofErr w:type="spellStart"/>
      <w:proofErr w:type="gramStart"/>
      <w:r w:rsidR="00150700">
        <w:rPr>
          <w:rFonts w:ascii="Times New Roman" w:hAnsi="Times New Roman"/>
          <w:b/>
        </w:rPr>
        <w:t>srpnja</w:t>
      </w:r>
      <w:proofErr w:type="spellEnd"/>
      <w:proofErr w:type="gramEnd"/>
      <w:r w:rsidR="00150700">
        <w:rPr>
          <w:rFonts w:ascii="Times New Roman" w:hAnsi="Times New Roman"/>
          <w:b/>
        </w:rPr>
        <w:t xml:space="preserve"> 2018</w:t>
      </w:r>
      <w:r w:rsidRPr="009712E4">
        <w:rPr>
          <w:rFonts w:ascii="Times New Roman" w:hAnsi="Times New Roman"/>
          <w:b/>
        </w:rPr>
        <w:t xml:space="preserve">. </w:t>
      </w:r>
      <w:proofErr w:type="gramStart"/>
      <w:r w:rsidRPr="009712E4">
        <w:rPr>
          <w:rFonts w:ascii="Times New Roman" w:hAnsi="Times New Roman"/>
          <w:b/>
        </w:rPr>
        <w:t>do</w:t>
      </w:r>
      <w:proofErr w:type="gramEnd"/>
      <w:r w:rsidRPr="009712E4">
        <w:rPr>
          <w:rFonts w:ascii="Times New Roman" w:hAnsi="Times New Roman"/>
          <w:b/>
        </w:rPr>
        <w:t xml:space="preserve"> </w:t>
      </w:r>
      <w:r w:rsidR="00804345" w:rsidRPr="009712E4">
        <w:rPr>
          <w:rFonts w:ascii="Times New Roman" w:hAnsi="Times New Roman"/>
          <w:b/>
        </w:rPr>
        <w:t xml:space="preserve"> </w:t>
      </w:r>
      <w:r w:rsidR="007159F9" w:rsidRPr="007159F9">
        <w:rPr>
          <w:rFonts w:ascii="Times New Roman" w:hAnsi="Times New Roman"/>
          <w:b/>
        </w:rPr>
        <w:t>5</w:t>
      </w:r>
      <w:r w:rsidRPr="007159F9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150700" w:rsidRPr="007159F9">
        <w:rPr>
          <w:rFonts w:ascii="Times New Roman" w:hAnsi="Times New Roman"/>
          <w:b/>
        </w:rPr>
        <w:t>lipnja</w:t>
      </w:r>
      <w:proofErr w:type="spellEnd"/>
      <w:proofErr w:type="gramEnd"/>
      <w:r w:rsidR="00150700" w:rsidRPr="007159F9">
        <w:rPr>
          <w:rFonts w:ascii="Times New Roman" w:hAnsi="Times New Roman"/>
          <w:b/>
        </w:rPr>
        <w:t xml:space="preserve"> 2019</w:t>
      </w:r>
      <w:r w:rsidR="00102E55" w:rsidRPr="007159F9">
        <w:rPr>
          <w:rFonts w:ascii="Times New Roman" w:hAnsi="Times New Roman"/>
          <w:b/>
        </w:rPr>
        <w:t>.</w:t>
      </w:r>
    </w:p>
    <w:p w14:paraId="68C963D6" w14:textId="77777777" w:rsidR="00804345" w:rsidRPr="009712E4" w:rsidRDefault="00804345" w:rsidP="002B2184">
      <w:pPr>
        <w:jc w:val="both"/>
        <w:rPr>
          <w:rFonts w:ascii="Times New Roman" w:hAnsi="Times New Roman"/>
          <w:b/>
        </w:rPr>
      </w:pPr>
    </w:p>
    <w:p w14:paraId="1107EC7A" w14:textId="77777777" w:rsidR="005F5C96" w:rsidRPr="009712E4" w:rsidRDefault="005F5C96" w:rsidP="002B2184">
      <w:pPr>
        <w:jc w:val="both"/>
        <w:rPr>
          <w:rFonts w:ascii="Times New Roman" w:hAnsi="Times New Roman"/>
          <w:b/>
        </w:rPr>
      </w:pPr>
    </w:p>
    <w:p w14:paraId="7807AEBA" w14:textId="0BB5BC00" w:rsidR="00804345" w:rsidRPr="009712E4" w:rsidRDefault="00A80897" w:rsidP="002B2184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Godišnjoj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="00804345" w:rsidRPr="009712E4">
        <w:rPr>
          <w:rFonts w:ascii="Times New Roman" w:hAnsi="Times New Roman"/>
        </w:rPr>
        <w:t>kupštini</w:t>
      </w:r>
      <w:proofErr w:type="spellEnd"/>
      <w:r w:rsidR="00804345" w:rsidRPr="009712E4">
        <w:rPr>
          <w:rFonts w:ascii="Times New Roman" w:hAnsi="Times New Roman"/>
        </w:rPr>
        <w:t xml:space="preserve"> </w:t>
      </w:r>
      <w:proofErr w:type="spellStart"/>
      <w:r w:rsidR="00804345" w:rsidRPr="009712E4">
        <w:rPr>
          <w:rFonts w:ascii="Times New Roman" w:hAnsi="Times New Roman"/>
        </w:rPr>
        <w:t>Hrvatske</w:t>
      </w:r>
      <w:proofErr w:type="spellEnd"/>
      <w:r w:rsidR="00804345" w:rsidRPr="009712E4">
        <w:rPr>
          <w:rFonts w:ascii="Times New Roman" w:hAnsi="Times New Roman"/>
        </w:rPr>
        <w:t xml:space="preserve"> </w:t>
      </w:r>
      <w:proofErr w:type="spellStart"/>
      <w:r w:rsidR="00804345" w:rsidRPr="009712E4">
        <w:rPr>
          <w:rFonts w:ascii="Times New Roman" w:hAnsi="Times New Roman"/>
        </w:rPr>
        <w:t>odvje</w:t>
      </w:r>
      <w:r w:rsidR="00150700">
        <w:rPr>
          <w:rFonts w:ascii="Times New Roman" w:hAnsi="Times New Roman"/>
        </w:rPr>
        <w:t>tničke</w:t>
      </w:r>
      <w:proofErr w:type="spellEnd"/>
      <w:r w:rsidR="00150700">
        <w:rPr>
          <w:rFonts w:ascii="Times New Roman" w:hAnsi="Times New Roman"/>
        </w:rPr>
        <w:t xml:space="preserve"> </w:t>
      </w:r>
      <w:proofErr w:type="spellStart"/>
      <w:r w:rsidR="00150700">
        <w:rPr>
          <w:rFonts w:ascii="Times New Roman" w:hAnsi="Times New Roman"/>
        </w:rPr>
        <w:t>komore</w:t>
      </w:r>
      <w:proofErr w:type="spellEnd"/>
      <w:r w:rsidR="0015070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održati</w:t>
      </w:r>
      <w:proofErr w:type="spellEnd"/>
      <w:r>
        <w:rPr>
          <w:rFonts w:ascii="Times New Roman" w:hAnsi="Times New Roman"/>
        </w:rPr>
        <w:t xml:space="preserve"> </w:t>
      </w:r>
      <w:r w:rsidR="00150700">
        <w:rPr>
          <w:rFonts w:ascii="Times New Roman" w:hAnsi="Times New Roman"/>
        </w:rPr>
        <w:t>6.</w:t>
      </w:r>
      <w:proofErr w:type="gramEnd"/>
      <w:r w:rsidR="00150700">
        <w:rPr>
          <w:rFonts w:ascii="Times New Roman" w:hAnsi="Times New Roman"/>
        </w:rPr>
        <w:t xml:space="preserve"> </w:t>
      </w:r>
      <w:proofErr w:type="spellStart"/>
      <w:proofErr w:type="gramStart"/>
      <w:r w:rsidR="00150700">
        <w:rPr>
          <w:rFonts w:ascii="Times New Roman" w:hAnsi="Times New Roman"/>
        </w:rPr>
        <w:t>srpnja</w:t>
      </w:r>
      <w:proofErr w:type="spellEnd"/>
      <w:proofErr w:type="gramEnd"/>
      <w:r w:rsidR="00150700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godine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 w:rsidR="00804345" w:rsidRPr="009712E4">
        <w:rPr>
          <w:rFonts w:ascii="Times New Roman" w:hAnsi="Times New Roman"/>
        </w:rPr>
        <w:t>podnosim</w:t>
      </w:r>
      <w:proofErr w:type="spellEnd"/>
      <w:r w:rsidR="00804345" w:rsidRPr="009712E4">
        <w:rPr>
          <w:rFonts w:ascii="Times New Roman" w:hAnsi="Times New Roman"/>
        </w:rPr>
        <w:t xml:space="preserve"> </w:t>
      </w:r>
      <w:proofErr w:type="spellStart"/>
      <w:r w:rsidR="00804345" w:rsidRPr="009712E4">
        <w:rPr>
          <w:rFonts w:ascii="Times New Roman" w:hAnsi="Times New Roman"/>
        </w:rPr>
        <w:t>Izvješće</w:t>
      </w:r>
      <w:proofErr w:type="spellEnd"/>
      <w:r w:rsidR="00804345" w:rsidRPr="009712E4">
        <w:rPr>
          <w:rFonts w:ascii="Times New Roman" w:hAnsi="Times New Roman"/>
        </w:rPr>
        <w:t xml:space="preserve"> o </w:t>
      </w:r>
      <w:proofErr w:type="spellStart"/>
      <w:r w:rsidR="00804345" w:rsidRPr="009712E4">
        <w:rPr>
          <w:rFonts w:ascii="Times New Roman" w:hAnsi="Times New Roman"/>
        </w:rPr>
        <w:t>radu</w:t>
      </w:r>
      <w:proofErr w:type="spellEnd"/>
      <w:r w:rsidR="00804345" w:rsidRPr="009712E4">
        <w:rPr>
          <w:rFonts w:ascii="Times New Roman" w:hAnsi="Times New Roman"/>
        </w:rPr>
        <w:t xml:space="preserve"> </w:t>
      </w:r>
      <w:proofErr w:type="spellStart"/>
      <w:r w:rsidR="00804345" w:rsidRPr="009712E4">
        <w:rPr>
          <w:rFonts w:ascii="Times New Roman" w:hAnsi="Times New Roman"/>
        </w:rPr>
        <w:t>Disciplinskog</w:t>
      </w:r>
      <w:proofErr w:type="spellEnd"/>
      <w:r w:rsidR="00804345" w:rsidRPr="009712E4">
        <w:rPr>
          <w:rFonts w:ascii="Times New Roman" w:hAnsi="Times New Roman"/>
        </w:rPr>
        <w:t xml:space="preserve"> </w:t>
      </w:r>
      <w:proofErr w:type="spellStart"/>
      <w:r w:rsidR="00804345" w:rsidRPr="009712E4">
        <w:rPr>
          <w:rFonts w:ascii="Times New Roman" w:hAnsi="Times New Roman"/>
        </w:rPr>
        <w:t>tužiteljs</w:t>
      </w:r>
      <w:r w:rsidR="00CF4A2E" w:rsidRPr="009712E4">
        <w:rPr>
          <w:rFonts w:ascii="Times New Roman" w:hAnsi="Times New Roman"/>
        </w:rPr>
        <w:t>tva</w:t>
      </w:r>
      <w:proofErr w:type="spellEnd"/>
      <w:r w:rsidR="00CF4A2E" w:rsidRPr="009712E4">
        <w:rPr>
          <w:rFonts w:ascii="Times New Roman" w:hAnsi="Times New Roman"/>
        </w:rPr>
        <w:t xml:space="preserve"> </w:t>
      </w:r>
      <w:proofErr w:type="spellStart"/>
      <w:r w:rsidR="00CF4A2E" w:rsidRPr="009712E4">
        <w:rPr>
          <w:rFonts w:ascii="Times New Roman" w:hAnsi="Times New Roman"/>
        </w:rPr>
        <w:t>Hrvatske</w:t>
      </w:r>
      <w:proofErr w:type="spellEnd"/>
      <w:r w:rsidR="00CF4A2E" w:rsidRPr="009712E4">
        <w:rPr>
          <w:rFonts w:ascii="Times New Roman" w:hAnsi="Times New Roman"/>
        </w:rPr>
        <w:t xml:space="preserve"> </w:t>
      </w:r>
      <w:proofErr w:type="spellStart"/>
      <w:r w:rsidR="00CF4A2E" w:rsidRPr="009712E4">
        <w:rPr>
          <w:rFonts w:ascii="Times New Roman" w:hAnsi="Times New Roman"/>
        </w:rPr>
        <w:t>odvj</w:t>
      </w:r>
      <w:r w:rsidR="00322708" w:rsidRPr="009712E4">
        <w:rPr>
          <w:rFonts w:ascii="Times New Roman" w:hAnsi="Times New Roman"/>
        </w:rPr>
        <w:t>etničke</w:t>
      </w:r>
      <w:proofErr w:type="spellEnd"/>
      <w:r w:rsidR="00322708" w:rsidRPr="009712E4">
        <w:rPr>
          <w:rFonts w:ascii="Times New Roman" w:hAnsi="Times New Roman"/>
        </w:rPr>
        <w:t xml:space="preserve"> </w:t>
      </w:r>
      <w:proofErr w:type="spellStart"/>
      <w:r w:rsidR="00322708" w:rsidRPr="009712E4">
        <w:rPr>
          <w:rFonts w:ascii="Times New Roman" w:hAnsi="Times New Roman"/>
        </w:rPr>
        <w:t>komor</w:t>
      </w:r>
      <w:r w:rsidR="00150700">
        <w:rPr>
          <w:rFonts w:ascii="Times New Roman" w:hAnsi="Times New Roman"/>
        </w:rPr>
        <w:t>e</w:t>
      </w:r>
      <w:proofErr w:type="spellEnd"/>
      <w:r w:rsidR="00150700">
        <w:rPr>
          <w:rFonts w:ascii="Times New Roman" w:hAnsi="Times New Roman"/>
        </w:rPr>
        <w:t xml:space="preserve"> </w:t>
      </w:r>
      <w:proofErr w:type="spellStart"/>
      <w:r w:rsidR="00150700">
        <w:rPr>
          <w:rFonts w:ascii="Times New Roman" w:hAnsi="Times New Roman"/>
        </w:rPr>
        <w:t>za</w:t>
      </w:r>
      <w:proofErr w:type="spellEnd"/>
      <w:r w:rsidR="00150700">
        <w:rPr>
          <w:rFonts w:ascii="Times New Roman" w:hAnsi="Times New Roman"/>
        </w:rPr>
        <w:t xml:space="preserve"> </w:t>
      </w:r>
      <w:proofErr w:type="spellStart"/>
      <w:r w:rsidR="00150700">
        <w:rPr>
          <w:rFonts w:ascii="Times New Roman" w:hAnsi="Times New Roman"/>
        </w:rPr>
        <w:t>razdoblje</w:t>
      </w:r>
      <w:proofErr w:type="spellEnd"/>
      <w:r w:rsidR="00150700">
        <w:rPr>
          <w:rFonts w:ascii="Times New Roman" w:hAnsi="Times New Roman"/>
        </w:rPr>
        <w:t xml:space="preserve"> od 8. </w:t>
      </w:r>
      <w:proofErr w:type="spellStart"/>
      <w:proofErr w:type="gramStart"/>
      <w:r w:rsidR="00150700">
        <w:rPr>
          <w:rFonts w:ascii="Times New Roman" w:hAnsi="Times New Roman"/>
        </w:rPr>
        <w:t>srpnja</w:t>
      </w:r>
      <w:proofErr w:type="spellEnd"/>
      <w:proofErr w:type="gramEnd"/>
      <w:r w:rsidR="00150700">
        <w:rPr>
          <w:rFonts w:ascii="Times New Roman" w:hAnsi="Times New Roman"/>
        </w:rPr>
        <w:t xml:space="preserve"> 2018. </w:t>
      </w:r>
      <w:proofErr w:type="gramStart"/>
      <w:r w:rsidR="00150700">
        <w:rPr>
          <w:rFonts w:ascii="Times New Roman" w:hAnsi="Times New Roman"/>
        </w:rPr>
        <w:t>do</w:t>
      </w:r>
      <w:proofErr w:type="gramEnd"/>
      <w:r w:rsidR="00150700">
        <w:rPr>
          <w:rFonts w:ascii="Times New Roman" w:hAnsi="Times New Roman"/>
        </w:rPr>
        <w:t xml:space="preserve"> </w:t>
      </w:r>
      <w:r w:rsidR="007159F9">
        <w:rPr>
          <w:rFonts w:ascii="Times New Roman" w:hAnsi="Times New Roman"/>
        </w:rPr>
        <w:t>5</w:t>
      </w:r>
      <w:r w:rsidR="00150700" w:rsidRPr="007159F9">
        <w:rPr>
          <w:rFonts w:ascii="Times New Roman" w:hAnsi="Times New Roman"/>
        </w:rPr>
        <w:t xml:space="preserve">. </w:t>
      </w:r>
      <w:proofErr w:type="spellStart"/>
      <w:proofErr w:type="gramStart"/>
      <w:r w:rsidR="00150700" w:rsidRPr="007159F9">
        <w:rPr>
          <w:rFonts w:ascii="Times New Roman" w:hAnsi="Times New Roman"/>
        </w:rPr>
        <w:t>lipnja</w:t>
      </w:r>
      <w:proofErr w:type="spellEnd"/>
      <w:proofErr w:type="gramEnd"/>
      <w:r w:rsidR="00150700" w:rsidRPr="007159F9">
        <w:rPr>
          <w:rFonts w:ascii="Times New Roman" w:hAnsi="Times New Roman"/>
        </w:rPr>
        <w:t xml:space="preserve">  2019</w:t>
      </w:r>
      <w:r w:rsidR="00CF4A2E" w:rsidRPr="007159F9">
        <w:rPr>
          <w:rFonts w:ascii="Times New Roman" w:hAnsi="Times New Roman"/>
        </w:rPr>
        <w:t>.</w:t>
      </w:r>
      <w:r w:rsidR="00CF4A2E" w:rsidRPr="00150700">
        <w:rPr>
          <w:rFonts w:ascii="Times New Roman" w:hAnsi="Times New Roman"/>
          <w:color w:val="FF0000"/>
        </w:rPr>
        <w:t xml:space="preserve"> </w:t>
      </w:r>
      <w:r w:rsidR="00CF4A2E" w:rsidRPr="009712E4">
        <w:rPr>
          <w:rFonts w:ascii="Times New Roman" w:hAnsi="Times New Roman"/>
        </w:rPr>
        <w:t>(</w:t>
      </w:r>
      <w:proofErr w:type="gramStart"/>
      <w:r w:rsidR="00CF4A2E" w:rsidRPr="009712E4">
        <w:rPr>
          <w:rFonts w:ascii="Times New Roman" w:hAnsi="Times New Roman"/>
        </w:rPr>
        <w:t>u</w:t>
      </w:r>
      <w:proofErr w:type="gramEnd"/>
      <w:r w:rsidR="00CF4A2E" w:rsidRPr="009712E4">
        <w:rPr>
          <w:rFonts w:ascii="Times New Roman" w:hAnsi="Times New Roman"/>
        </w:rPr>
        <w:t xml:space="preserve"> </w:t>
      </w:r>
      <w:proofErr w:type="spellStart"/>
      <w:r w:rsidR="00CF4A2E" w:rsidRPr="009712E4">
        <w:rPr>
          <w:rFonts w:ascii="Times New Roman" w:hAnsi="Times New Roman"/>
        </w:rPr>
        <w:t>daljnjem</w:t>
      </w:r>
      <w:proofErr w:type="spellEnd"/>
      <w:r w:rsidR="00CF4A2E" w:rsidRPr="009712E4">
        <w:rPr>
          <w:rFonts w:ascii="Times New Roman" w:hAnsi="Times New Roman"/>
        </w:rPr>
        <w:t xml:space="preserve"> </w:t>
      </w:r>
      <w:proofErr w:type="spellStart"/>
      <w:r w:rsidR="00CF4A2E" w:rsidRPr="009712E4">
        <w:rPr>
          <w:rFonts w:ascii="Times New Roman" w:hAnsi="Times New Roman"/>
        </w:rPr>
        <w:t>tekstu</w:t>
      </w:r>
      <w:proofErr w:type="spellEnd"/>
      <w:r w:rsidR="00CF4A2E" w:rsidRPr="009712E4">
        <w:rPr>
          <w:rFonts w:ascii="Times New Roman" w:hAnsi="Times New Roman"/>
        </w:rPr>
        <w:t xml:space="preserve">: </w:t>
      </w:r>
      <w:proofErr w:type="spellStart"/>
      <w:r w:rsidR="00CF4A2E" w:rsidRPr="009712E4">
        <w:rPr>
          <w:rFonts w:ascii="Times New Roman" w:hAnsi="Times New Roman"/>
        </w:rPr>
        <w:t>izvještajno</w:t>
      </w:r>
      <w:proofErr w:type="spellEnd"/>
      <w:r w:rsidR="00CF4A2E" w:rsidRPr="009712E4">
        <w:rPr>
          <w:rFonts w:ascii="Times New Roman" w:hAnsi="Times New Roman"/>
        </w:rPr>
        <w:t xml:space="preserve"> </w:t>
      </w:r>
      <w:proofErr w:type="spellStart"/>
      <w:r w:rsidR="00CF4A2E" w:rsidRPr="009712E4">
        <w:rPr>
          <w:rFonts w:ascii="Times New Roman" w:hAnsi="Times New Roman"/>
        </w:rPr>
        <w:t>razdoblje</w:t>
      </w:r>
      <w:proofErr w:type="spellEnd"/>
      <w:r w:rsidR="00CF4A2E" w:rsidRPr="009712E4">
        <w:rPr>
          <w:rFonts w:ascii="Times New Roman" w:hAnsi="Times New Roman"/>
        </w:rPr>
        <w:t>).</w:t>
      </w:r>
    </w:p>
    <w:p w14:paraId="76415979" w14:textId="77777777" w:rsidR="00322421" w:rsidRDefault="00322421" w:rsidP="002B2184">
      <w:pPr>
        <w:jc w:val="both"/>
        <w:rPr>
          <w:rFonts w:ascii="Times New Roman" w:hAnsi="Times New Roman"/>
        </w:rPr>
      </w:pPr>
    </w:p>
    <w:p w14:paraId="44125E95" w14:textId="77777777" w:rsidR="00322421" w:rsidRDefault="00322421" w:rsidP="002B2184">
      <w:pPr>
        <w:jc w:val="both"/>
        <w:rPr>
          <w:rFonts w:ascii="Times New Roman" w:hAnsi="Times New Roman"/>
        </w:rPr>
      </w:pPr>
    </w:p>
    <w:p w14:paraId="5E814E18" w14:textId="4C962F3F" w:rsidR="00322421" w:rsidRPr="00322421" w:rsidRDefault="00322421" w:rsidP="00322421">
      <w:pPr>
        <w:ind w:left="700" w:hanging="70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Statistički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podaci</w:t>
      </w:r>
      <w:proofErr w:type="spellEnd"/>
      <w:r>
        <w:rPr>
          <w:rFonts w:ascii="Times New Roman" w:hAnsi="Times New Roman"/>
          <w:b/>
        </w:rPr>
        <w:t xml:space="preserve"> o </w:t>
      </w:r>
      <w:proofErr w:type="spellStart"/>
      <w:r>
        <w:rPr>
          <w:rFonts w:ascii="Times New Roman" w:hAnsi="Times New Roman"/>
          <w:b/>
        </w:rPr>
        <w:t>radu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Disciplinskog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tužiteljstva</w:t>
      </w:r>
      <w:proofErr w:type="spellEnd"/>
      <w:r>
        <w:rPr>
          <w:rFonts w:ascii="Times New Roman" w:hAnsi="Times New Roman"/>
          <w:b/>
        </w:rPr>
        <w:t xml:space="preserve"> HOK</w:t>
      </w:r>
      <w:r w:rsidR="00A80897">
        <w:rPr>
          <w:rFonts w:ascii="Times New Roman" w:hAnsi="Times New Roman"/>
          <w:b/>
        </w:rPr>
        <w:t>-a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izvještajno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razdoblje</w:t>
      </w:r>
      <w:proofErr w:type="spellEnd"/>
    </w:p>
    <w:p w14:paraId="219DD081" w14:textId="77777777" w:rsidR="00322421" w:rsidRPr="009712E4" w:rsidRDefault="00322421" w:rsidP="002B2184">
      <w:pPr>
        <w:jc w:val="both"/>
        <w:rPr>
          <w:rFonts w:ascii="Times New Roman" w:hAnsi="Times New Roman"/>
        </w:rPr>
      </w:pPr>
    </w:p>
    <w:p w14:paraId="44816B5A" w14:textId="3A0CBD77" w:rsidR="00CF4A2E" w:rsidRPr="009712E4" w:rsidRDefault="00CF4A2E" w:rsidP="002B2184">
      <w:pPr>
        <w:jc w:val="both"/>
        <w:rPr>
          <w:rFonts w:ascii="Times New Roman" w:hAnsi="Times New Roman"/>
        </w:rPr>
      </w:pPr>
      <w:r w:rsidRPr="009712E4">
        <w:rPr>
          <w:rFonts w:ascii="Times New Roman" w:hAnsi="Times New Roman"/>
        </w:rPr>
        <w:t xml:space="preserve">U </w:t>
      </w:r>
      <w:proofErr w:type="spellStart"/>
      <w:r w:rsidRPr="009712E4">
        <w:rPr>
          <w:rFonts w:ascii="Times New Roman" w:hAnsi="Times New Roman"/>
        </w:rPr>
        <w:t>izvještaj</w:t>
      </w:r>
      <w:r w:rsidR="00B4498D">
        <w:rPr>
          <w:rFonts w:ascii="Times New Roman" w:hAnsi="Times New Roman"/>
        </w:rPr>
        <w:t>nom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razdoblju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zaprimljene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su</w:t>
      </w:r>
      <w:proofErr w:type="spellEnd"/>
      <w:r w:rsidRPr="009712E4">
        <w:rPr>
          <w:rFonts w:ascii="Times New Roman" w:hAnsi="Times New Roman"/>
        </w:rPr>
        <w:t xml:space="preserve"> </w:t>
      </w:r>
      <w:r w:rsidR="00B4498D">
        <w:rPr>
          <w:rFonts w:ascii="Times New Roman" w:hAnsi="Times New Roman"/>
        </w:rPr>
        <w:t>624</w:t>
      </w:r>
      <w:r w:rsidRPr="00150700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disciplinske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prijave</w:t>
      </w:r>
      <w:proofErr w:type="spellEnd"/>
      <w:r w:rsidR="000902AD" w:rsidRPr="009712E4">
        <w:rPr>
          <w:rFonts w:ascii="Times New Roman" w:hAnsi="Times New Roman"/>
        </w:rPr>
        <w:t>,</w:t>
      </w:r>
      <w:r w:rsidR="00B4498D">
        <w:rPr>
          <w:rFonts w:ascii="Times New Roman" w:hAnsi="Times New Roman"/>
        </w:rPr>
        <w:t xml:space="preserve"> od </w:t>
      </w:r>
      <w:proofErr w:type="spellStart"/>
      <w:r w:rsidR="00B4498D">
        <w:rPr>
          <w:rFonts w:ascii="Times New Roman" w:hAnsi="Times New Roman"/>
        </w:rPr>
        <w:t>čega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su</w:t>
      </w:r>
      <w:proofErr w:type="spellEnd"/>
      <w:r w:rsidRPr="009712E4">
        <w:rPr>
          <w:rFonts w:ascii="Times New Roman" w:hAnsi="Times New Roman"/>
        </w:rPr>
        <w:t xml:space="preserve"> </w:t>
      </w:r>
      <w:r w:rsidR="00B4498D">
        <w:rPr>
          <w:rFonts w:ascii="Times New Roman" w:hAnsi="Times New Roman"/>
        </w:rPr>
        <w:t>3</w:t>
      </w:r>
      <w:r w:rsidR="002B1B0A">
        <w:rPr>
          <w:rFonts w:ascii="Times New Roman" w:hAnsi="Times New Roman"/>
        </w:rPr>
        <w:t>7</w:t>
      </w:r>
      <w:r w:rsidR="00B4498D">
        <w:rPr>
          <w:rFonts w:ascii="Times New Roman" w:hAnsi="Times New Roman"/>
        </w:rPr>
        <w:t>2</w:t>
      </w:r>
      <w:r w:rsidR="00150700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prijave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evidentirane</w:t>
      </w:r>
      <w:proofErr w:type="spellEnd"/>
      <w:r w:rsidR="00704C21" w:rsidRPr="009712E4">
        <w:rPr>
          <w:rFonts w:ascii="Times New Roman" w:hAnsi="Times New Roman"/>
        </w:rPr>
        <w:t xml:space="preserve"> u DT </w:t>
      </w:r>
      <w:proofErr w:type="spellStart"/>
      <w:r w:rsidR="00704C21" w:rsidRPr="009712E4">
        <w:rPr>
          <w:rFonts w:ascii="Times New Roman" w:hAnsi="Times New Roman"/>
        </w:rPr>
        <w:t>upisnik</w:t>
      </w:r>
      <w:proofErr w:type="spellEnd"/>
      <w:r w:rsidR="00704C21" w:rsidRPr="009712E4">
        <w:rPr>
          <w:rFonts w:ascii="Times New Roman" w:hAnsi="Times New Roman"/>
        </w:rPr>
        <w:t xml:space="preserve"> </w:t>
      </w:r>
      <w:proofErr w:type="spellStart"/>
      <w:r w:rsidR="00704C21" w:rsidRPr="009712E4">
        <w:rPr>
          <w:rFonts w:ascii="Times New Roman" w:hAnsi="Times New Roman"/>
        </w:rPr>
        <w:t>Disciplinskog</w:t>
      </w:r>
      <w:proofErr w:type="spellEnd"/>
      <w:r w:rsidR="00704C21" w:rsidRPr="009712E4">
        <w:rPr>
          <w:rFonts w:ascii="Times New Roman" w:hAnsi="Times New Roman"/>
        </w:rPr>
        <w:t xml:space="preserve"> </w:t>
      </w:r>
      <w:proofErr w:type="spellStart"/>
      <w:r w:rsidR="00704C21" w:rsidRPr="009712E4">
        <w:rPr>
          <w:rFonts w:ascii="Times New Roman" w:hAnsi="Times New Roman"/>
        </w:rPr>
        <w:t>tužiteljstva</w:t>
      </w:r>
      <w:proofErr w:type="spellEnd"/>
      <w:r w:rsidR="00704C21" w:rsidRPr="009712E4">
        <w:rPr>
          <w:rFonts w:ascii="Times New Roman" w:hAnsi="Times New Roman"/>
        </w:rPr>
        <w:t xml:space="preserve"> </w:t>
      </w:r>
      <w:proofErr w:type="spellStart"/>
      <w:r w:rsidR="00704C21" w:rsidRPr="009712E4">
        <w:rPr>
          <w:rFonts w:ascii="Times New Roman" w:hAnsi="Times New Roman"/>
        </w:rPr>
        <w:t>Hrvatske</w:t>
      </w:r>
      <w:proofErr w:type="spellEnd"/>
      <w:r w:rsidR="00704C21" w:rsidRPr="009712E4">
        <w:rPr>
          <w:rFonts w:ascii="Times New Roman" w:hAnsi="Times New Roman"/>
        </w:rPr>
        <w:t xml:space="preserve"> </w:t>
      </w:r>
      <w:proofErr w:type="spellStart"/>
      <w:r w:rsidR="00704C21" w:rsidRPr="009712E4">
        <w:rPr>
          <w:rFonts w:ascii="Times New Roman" w:hAnsi="Times New Roman"/>
        </w:rPr>
        <w:t>odvjetničke</w:t>
      </w:r>
      <w:proofErr w:type="spellEnd"/>
      <w:r w:rsidR="00704C21" w:rsidRPr="009712E4">
        <w:rPr>
          <w:rFonts w:ascii="Times New Roman" w:hAnsi="Times New Roman"/>
        </w:rPr>
        <w:t xml:space="preserve"> </w:t>
      </w:r>
      <w:proofErr w:type="spellStart"/>
      <w:r w:rsidR="00704C21" w:rsidRPr="009712E4">
        <w:rPr>
          <w:rFonts w:ascii="Times New Roman" w:hAnsi="Times New Roman"/>
        </w:rPr>
        <w:t>komore</w:t>
      </w:r>
      <w:proofErr w:type="spellEnd"/>
      <w:r w:rsidR="000902AD" w:rsidRPr="009712E4">
        <w:rPr>
          <w:rFonts w:ascii="Times New Roman" w:hAnsi="Times New Roman"/>
        </w:rPr>
        <w:t>,</w:t>
      </w:r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dok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su</w:t>
      </w:r>
      <w:proofErr w:type="spellEnd"/>
      <w:r w:rsidR="00704C21" w:rsidRPr="009712E4">
        <w:rPr>
          <w:rFonts w:ascii="Times New Roman" w:hAnsi="Times New Roman"/>
        </w:rPr>
        <w:t xml:space="preserve"> </w:t>
      </w:r>
      <w:r w:rsidR="00B4498D">
        <w:rPr>
          <w:rFonts w:ascii="Times New Roman" w:hAnsi="Times New Roman"/>
        </w:rPr>
        <w:t>252</w:t>
      </w:r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disciplinsk</w:t>
      </w:r>
      <w:r w:rsidR="00B4498D">
        <w:rPr>
          <w:rFonts w:ascii="Times New Roman" w:hAnsi="Times New Roman"/>
        </w:rPr>
        <w:t>e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prijave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evidentirane</w:t>
      </w:r>
      <w:proofErr w:type="spellEnd"/>
      <w:r w:rsidRPr="009712E4">
        <w:rPr>
          <w:rFonts w:ascii="Times New Roman" w:hAnsi="Times New Roman"/>
        </w:rPr>
        <w:t xml:space="preserve"> u DT-R </w:t>
      </w:r>
      <w:proofErr w:type="spellStart"/>
      <w:r w:rsidRPr="009712E4">
        <w:rPr>
          <w:rFonts w:ascii="Times New Roman" w:hAnsi="Times New Roman"/>
        </w:rPr>
        <w:t>upisnik</w:t>
      </w:r>
      <w:proofErr w:type="spellEnd"/>
      <w:r w:rsidR="005F5C96" w:rsidRPr="009712E4">
        <w:rPr>
          <w:rFonts w:ascii="Times New Roman" w:hAnsi="Times New Roman"/>
        </w:rPr>
        <w:t xml:space="preserve"> </w:t>
      </w:r>
      <w:proofErr w:type="spellStart"/>
      <w:r w:rsidR="005F5C96" w:rsidRPr="009712E4">
        <w:rPr>
          <w:rFonts w:ascii="Times New Roman" w:hAnsi="Times New Roman"/>
        </w:rPr>
        <w:t>Disciplinskog</w:t>
      </w:r>
      <w:proofErr w:type="spellEnd"/>
      <w:r w:rsidR="005F5C96" w:rsidRPr="009712E4">
        <w:rPr>
          <w:rFonts w:ascii="Times New Roman" w:hAnsi="Times New Roman"/>
        </w:rPr>
        <w:t xml:space="preserve"> </w:t>
      </w:r>
      <w:proofErr w:type="spellStart"/>
      <w:r w:rsidR="005F5C96" w:rsidRPr="009712E4">
        <w:rPr>
          <w:rFonts w:ascii="Times New Roman" w:hAnsi="Times New Roman"/>
        </w:rPr>
        <w:t>tužiteljstva</w:t>
      </w:r>
      <w:proofErr w:type="spellEnd"/>
      <w:r w:rsidR="005F5C96" w:rsidRPr="009712E4">
        <w:rPr>
          <w:rFonts w:ascii="Times New Roman" w:hAnsi="Times New Roman"/>
        </w:rPr>
        <w:t xml:space="preserve"> </w:t>
      </w:r>
      <w:proofErr w:type="spellStart"/>
      <w:r w:rsidR="005F5C96" w:rsidRPr="009712E4">
        <w:rPr>
          <w:rFonts w:ascii="Times New Roman" w:hAnsi="Times New Roman"/>
        </w:rPr>
        <w:t>Hrvatske</w:t>
      </w:r>
      <w:proofErr w:type="spellEnd"/>
      <w:r w:rsidR="005F5C96" w:rsidRPr="009712E4">
        <w:rPr>
          <w:rFonts w:ascii="Times New Roman" w:hAnsi="Times New Roman"/>
        </w:rPr>
        <w:t xml:space="preserve"> </w:t>
      </w:r>
      <w:proofErr w:type="spellStart"/>
      <w:r w:rsidR="005F5C96" w:rsidRPr="009712E4">
        <w:rPr>
          <w:rFonts w:ascii="Times New Roman" w:hAnsi="Times New Roman"/>
        </w:rPr>
        <w:t>odvjetničke</w:t>
      </w:r>
      <w:proofErr w:type="spellEnd"/>
      <w:r w:rsidR="005F5C96" w:rsidRPr="009712E4">
        <w:rPr>
          <w:rFonts w:ascii="Times New Roman" w:hAnsi="Times New Roman"/>
        </w:rPr>
        <w:t xml:space="preserve"> </w:t>
      </w:r>
      <w:proofErr w:type="spellStart"/>
      <w:r w:rsidR="005F5C96" w:rsidRPr="009712E4">
        <w:rPr>
          <w:rFonts w:ascii="Times New Roman" w:hAnsi="Times New Roman"/>
        </w:rPr>
        <w:t>komore</w:t>
      </w:r>
      <w:proofErr w:type="spellEnd"/>
      <w:r w:rsidR="00704C21" w:rsidRPr="009712E4">
        <w:rPr>
          <w:rFonts w:ascii="Times New Roman" w:hAnsi="Times New Roman"/>
        </w:rPr>
        <w:t>.</w:t>
      </w:r>
    </w:p>
    <w:p w14:paraId="340029EC" w14:textId="77777777" w:rsidR="009F2F7E" w:rsidRPr="009712E4" w:rsidRDefault="009F2F7E" w:rsidP="002B2184">
      <w:pPr>
        <w:jc w:val="both"/>
        <w:rPr>
          <w:rFonts w:ascii="Times New Roman" w:hAnsi="Times New Roman"/>
        </w:rPr>
      </w:pPr>
    </w:p>
    <w:p w14:paraId="05550E7E" w14:textId="77777777" w:rsidR="00704C21" w:rsidRPr="009712E4" w:rsidRDefault="00704C21" w:rsidP="00704C21">
      <w:pPr>
        <w:jc w:val="both"/>
        <w:rPr>
          <w:rFonts w:ascii="Times New Roman" w:hAnsi="Times New Roman"/>
        </w:rPr>
      </w:pPr>
      <w:r w:rsidRPr="009712E4">
        <w:rPr>
          <w:rFonts w:ascii="Times New Roman" w:hAnsi="Times New Roman"/>
        </w:rPr>
        <w:t xml:space="preserve">U DT </w:t>
      </w:r>
      <w:proofErr w:type="spellStart"/>
      <w:r w:rsidRPr="009712E4">
        <w:rPr>
          <w:rFonts w:ascii="Times New Roman" w:hAnsi="Times New Roman"/>
        </w:rPr>
        <w:t>upisnik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Disciplinskog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tužiteljstva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Hrvatske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odvjetničke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komore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evidentirane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su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disciplinske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prijave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koje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sadrže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sve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elemente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potrebne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za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pokretanje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disciplinskog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postupka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temeljem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kojih</w:t>
      </w:r>
      <w:proofErr w:type="spellEnd"/>
      <w:r w:rsidRPr="009712E4">
        <w:rPr>
          <w:rFonts w:ascii="Times New Roman" w:hAnsi="Times New Roman"/>
        </w:rPr>
        <w:t xml:space="preserve"> je </w:t>
      </w:r>
      <w:proofErr w:type="spellStart"/>
      <w:r w:rsidRPr="009712E4">
        <w:rPr>
          <w:rFonts w:ascii="Times New Roman" w:hAnsi="Times New Roman"/>
        </w:rPr>
        <w:t>pozivom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proofErr w:type="gramStart"/>
      <w:r w:rsidRPr="009712E4">
        <w:rPr>
          <w:rFonts w:ascii="Times New Roman" w:hAnsi="Times New Roman"/>
        </w:rPr>
        <w:t>na</w:t>
      </w:r>
      <w:proofErr w:type="spellEnd"/>
      <w:proofErr w:type="gram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odredbu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članka</w:t>
      </w:r>
      <w:proofErr w:type="spellEnd"/>
      <w:r w:rsidRPr="009712E4">
        <w:rPr>
          <w:rFonts w:ascii="Times New Roman" w:hAnsi="Times New Roman"/>
        </w:rPr>
        <w:t xml:space="preserve"> 106. </w:t>
      </w:r>
      <w:proofErr w:type="spellStart"/>
      <w:proofErr w:type="gramStart"/>
      <w:r w:rsidRPr="009712E4">
        <w:rPr>
          <w:rFonts w:ascii="Times New Roman" w:hAnsi="Times New Roman"/>
        </w:rPr>
        <w:t>stavak</w:t>
      </w:r>
      <w:proofErr w:type="spellEnd"/>
      <w:proofErr w:type="gramEnd"/>
      <w:r w:rsidRPr="009712E4">
        <w:rPr>
          <w:rFonts w:ascii="Times New Roman" w:hAnsi="Times New Roman"/>
        </w:rPr>
        <w:t xml:space="preserve"> 1. </w:t>
      </w:r>
      <w:proofErr w:type="spellStart"/>
      <w:proofErr w:type="gramStart"/>
      <w:r w:rsidRPr="009712E4">
        <w:rPr>
          <w:rFonts w:ascii="Times New Roman" w:hAnsi="Times New Roman"/>
        </w:rPr>
        <w:t>Statuta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Hrvatske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odvjetničke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komore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pokrenut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disciplinski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postupak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zbog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postojanja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osnovane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sumnje</w:t>
      </w:r>
      <w:proofErr w:type="spellEnd"/>
      <w:r w:rsidRPr="009712E4">
        <w:rPr>
          <w:rFonts w:ascii="Times New Roman" w:hAnsi="Times New Roman"/>
        </w:rPr>
        <w:t xml:space="preserve"> u </w:t>
      </w:r>
      <w:proofErr w:type="spellStart"/>
      <w:r w:rsidRPr="009712E4">
        <w:rPr>
          <w:rFonts w:ascii="Times New Roman" w:hAnsi="Times New Roman"/>
        </w:rPr>
        <w:t>učin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teže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povrede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dužnosti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ugleda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odvjetništva</w:t>
      </w:r>
      <w:proofErr w:type="spellEnd"/>
      <w:r w:rsidRPr="009712E4">
        <w:rPr>
          <w:rFonts w:ascii="Times New Roman" w:hAnsi="Times New Roman"/>
        </w:rPr>
        <w:t>.</w:t>
      </w:r>
      <w:proofErr w:type="gramEnd"/>
      <w:r w:rsidRPr="009712E4">
        <w:rPr>
          <w:rFonts w:ascii="Times New Roman" w:hAnsi="Times New Roman"/>
        </w:rPr>
        <w:t xml:space="preserve"> </w:t>
      </w:r>
    </w:p>
    <w:p w14:paraId="2B199D64" w14:textId="77777777" w:rsidR="00704C21" w:rsidRPr="009712E4" w:rsidRDefault="00704C21" w:rsidP="00704C21">
      <w:pPr>
        <w:jc w:val="both"/>
        <w:rPr>
          <w:rFonts w:ascii="Times New Roman" w:hAnsi="Times New Roman"/>
        </w:rPr>
      </w:pPr>
    </w:p>
    <w:p w14:paraId="10B7BFDA" w14:textId="77777777" w:rsidR="00704C21" w:rsidRPr="009712E4" w:rsidRDefault="00704C21" w:rsidP="00704C21">
      <w:pPr>
        <w:jc w:val="both"/>
        <w:rPr>
          <w:rFonts w:ascii="Times New Roman" w:hAnsi="Times New Roman"/>
        </w:rPr>
      </w:pPr>
      <w:r w:rsidRPr="009712E4">
        <w:rPr>
          <w:rFonts w:ascii="Times New Roman" w:hAnsi="Times New Roman"/>
        </w:rPr>
        <w:t xml:space="preserve">U DT-R </w:t>
      </w:r>
      <w:proofErr w:type="spellStart"/>
      <w:r w:rsidRPr="009712E4">
        <w:rPr>
          <w:rFonts w:ascii="Times New Roman" w:hAnsi="Times New Roman"/>
        </w:rPr>
        <w:t>upisnik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Disciplinskog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tužiteljstva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Hrvatske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odvjetničke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komore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evidentirane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su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disciplinske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prijave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koje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su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odbačene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pozivom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proofErr w:type="gramStart"/>
      <w:r w:rsidRPr="009712E4">
        <w:rPr>
          <w:rFonts w:ascii="Times New Roman" w:hAnsi="Times New Roman"/>
        </w:rPr>
        <w:t>na</w:t>
      </w:r>
      <w:proofErr w:type="spellEnd"/>
      <w:proofErr w:type="gram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odredbu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članka</w:t>
      </w:r>
      <w:proofErr w:type="spellEnd"/>
      <w:r w:rsidRPr="009712E4">
        <w:rPr>
          <w:rFonts w:ascii="Times New Roman" w:hAnsi="Times New Roman"/>
        </w:rPr>
        <w:t xml:space="preserve"> 105. </w:t>
      </w:r>
      <w:proofErr w:type="spellStart"/>
      <w:proofErr w:type="gramStart"/>
      <w:r w:rsidRPr="009712E4">
        <w:rPr>
          <w:rFonts w:ascii="Times New Roman" w:hAnsi="Times New Roman"/>
        </w:rPr>
        <w:t>stavak</w:t>
      </w:r>
      <w:proofErr w:type="spellEnd"/>
      <w:proofErr w:type="gramEnd"/>
      <w:r w:rsidRPr="009712E4">
        <w:rPr>
          <w:rFonts w:ascii="Times New Roman" w:hAnsi="Times New Roman"/>
        </w:rPr>
        <w:t xml:space="preserve"> 1. </w:t>
      </w:r>
      <w:proofErr w:type="spellStart"/>
      <w:proofErr w:type="gramStart"/>
      <w:r w:rsidRPr="009712E4">
        <w:rPr>
          <w:rFonts w:ascii="Times New Roman" w:hAnsi="Times New Roman"/>
        </w:rPr>
        <w:t>Statuta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Hrvatske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odvjetničke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komore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jer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iz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istih</w:t>
      </w:r>
      <w:proofErr w:type="spellEnd"/>
      <w:r w:rsidRPr="009712E4">
        <w:rPr>
          <w:rFonts w:ascii="Times New Roman" w:hAnsi="Times New Roman"/>
        </w:rPr>
        <w:t xml:space="preserve"> ne </w:t>
      </w:r>
      <w:proofErr w:type="spellStart"/>
      <w:r w:rsidRPr="009712E4">
        <w:rPr>
          <w:rFonts w:ascii="Times New Roman" w:hAnsi="Times New Roman"/>
        </w:rPr>
        <w:t>proizlazi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osnov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sumnje</w:t>
      </w:r>
      <w:proofErr w:type="spellEnd"/>
      <w:r w:rsidRPr="009712E4">
        <w:rPr>
          <w:rFonts w:ascii="Times New Roman" w:hAnsi="Times New Roman"/>
        </w:rPr>
        <w:t xml:space="preserve"> u </w:t>
      </w:r>
      <w:proofErr w:type="spellStart"/>
      <w:r w:rsidRPr="009712E4">
        <w:rPr>
          <w:rFonts w:ascii="Times New Roman" w:hAnsi="Times New Roman"/>
        </w:rPr>
        <w:t>učin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teže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povrede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dužnosti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ugleda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odvjetništva</w:t>
      </w:r>
      <w:proofErr w:type="spellEnd"/>
      <w:r w:rsidRPr="009712E4">
        <w:rPr>
          <w:rFonts w:ascii="Times New Roman" w:hAnsi="Times New Roman"/>
        </w:rPr>
        <w:t>.</w:t>
      </w:r>
      <w:proofErr w:type="gram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Ujedno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su</w:t>
      </w:r>
      <w:proofErr w:type="spellEnd"/>
      <w:r w:rsidRPr="009712E4">
        <w:rPr>
          <w:rFonts w:ascii="Times New Roman" w:hAnsi="Times New Roman"/>
        </w:rPr>
        <w:t xml:space="preserve"> u </w:t>
      </w:r>
      <w:proofErr w:type="spellStart"/>
      <w:r w:rsidRPr="009712E4">
        <w:rPr>
          <w:rFonts w:ascii="Times New Roman" w:hAnsi="Times New Roman"/>
        </w:rPr>
        <w:t>navedeni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upisnik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evidentirane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disciplinske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prijave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="000902AD" w:rsidRPr="009712E4">
        <w:rPr>
          <w:rFonts w:ascii="Times New Roman" w:hAnsi="Times New Roman"/>
        </w:rPr>
        <w:t>na</w:t>
      </w:r>
      <w:proofErr w:type="spellEnd"/>
      <w:r w:rsidR="000902AD" w:rsidRPr="009712E4">
        <w:rPr>
          <w:rFonts w:ascii="Times New Roman" w:hAnsi="Times New Roman"/>
        </w:rPr>
        <w:t xml:space="preserve"> </w:t>
      </w:r>
      <w:proofErr w:type="spellStart"/>
      <w:r w:rsidR="000902AD" w:rsidRPr="009712E4">
        <w:rPr>
          <w:rFonts w:ascii="Times New Roman" w:hAnsi="Times New Roman"/>
        </w:rPr>
        <w:t>čiji</w:t>
      </w:r>
      <w:proofErr w:type="spellEnd"/>
      <w:r w:rsidR="000902AD" w:rsidRPr="009712E4">
        <w:rPr>
          <w:rFonts w:ascii="Times New Roman" w:hAnsi="Times New Roman"/>
        </w:rPr>
        <w:t xml:space="preserve"> </w:t>
      </w:r>
      <w:proofErr w:type="spellStart"/>
      <w:r w:rsidR="000902AD" w:rsidRPr="009712E4">
        <w:rPr>
          <w:rFonts w:ascii="Times New Roman" w:hAnsi="Times New Roman"/>
        </w:rPr>
        <w:t>sadržaj</w:t>
      </w:r>
      <w:proofErr w:type="spellEnd"/>
      <w:r w:rsidR="00B3100C" w:rsidRPr="009712E4">
        <w:rPr>
          <w:rFonts w:ascii="Times New Roman" w:hAnsi="Times New Roman"/>
        </w:rPr>
        <w:t xml:space="preserve"> se</w:t>
      </w:r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provode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proofErr w:type="gramStart"/>
      <w:r w:rsidRPr="009712E4">
        <w:rPr>
          <w:rFonts w:ascii="Times New Roman" w:hAnsi="Times New Roman"/>
        </w:rPr>
        <w:t>izvidi</w:t>
      </w:r>
      <w:proofErr w:type="spellEnd"/>
      <w:r w:rsidRPr="009712E4">
        <w:rPr>
          <w:rFonts w:ascii="Times New Roman" w:hAnsi="Times New Roman"/>
        </w:rPr>
        <w:t xml:space="preserve">  </w:t>
      </w:r>
      <w:proofErr w:type="spellStart"/>
      <w:r w:rsidRPr="009712E4">
        <w:rPr>
          <w:rFonts w:ascii="Times New Roman" w:hAnsi="Times New Roman"/>
        </w:rPr>
        <w:t>radi</w:t>
      </w:r>
      <w:proofErr w:type="spellEnd"/>
      <w:proofErr w:type="gram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provjere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postojanja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osnova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sumnje</w:t>
      </w:r>
      <w:proofErr w:type="spellEnd"/>
      <w:r w:rsidRPr="009712E4">
        <w:rPr>
          <w:rFonts w:ascii="Times New Roman" w:hAnsi="Times New Roman"/>
        </w:rPr>
        <w:t xml:space="preserve"> u </w:t>
      </w:r>
      <w:proofErr w:type="spellStart"/>
      <w:r w:rsidRPr="009712E4">
        <w:rPr>
          <w:rFonts w:ascii="Times New Roman" w:hAnsi="Times New Roman"/>
        </w:rPr>
        <w:t>učin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teže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povrede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dužnosti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ugleda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odvjetništva</w:t>
      </w:r>
      <w:proofErr w:type="spellEnd"/>
      <w:r w:rsidRPr="009712E4">
        <w:rPr>
          <w:rFonts w:ascii="Times New Roman" w:hAnsi="Times New Roman"/>
        </w:rPr>
        <w:t>.</w:t>
      </w:r>
    </w:p>
    <w:p w14:paraId="7447BC59" w14:textId="77777777" w:rsidR="00704C21" w:rsidRPr="009712E4" w:rsidRDefault="00704C21" w:rsidP="002B2184">
      <w:pPr>
        <w:jc w:val="both"/>
        <w:rPr>
          <w:rFonts w:ascii="Times New Roman" w:hAnsi="Times New Roman"/>
        </w:rPr>
      </w:pPr>
    </w:p>
    <w:p w14:paraId="7F119E56" w14:textId="77777777" w:rsidR="00704C21" w:rsidRPr="009712E4" w:rsidRDefault="00704C21" w:rsidP="002B2184">
      <w:pPr>
        <w:jc w:val="both"/>
        <w:rPr>
          <w:rFonts w:ascii="Times New Roman" w:hAnsi="Times New Roman"/>
        </w:rPr>
      </w:pPr>
    </w:p>
    <w:p w14:paraId="61F43AC2" w14:textId="77777777" w:rsidR="00704C21" w:rsidRPr="009712E4" w:rsidRDefault="00704C21" w:rsidP="00704C21">
      <w:pPr>
        <w:ind w:left="1560" w:hanging="709"/>
        <w:jc w:val="both"/>
        <w:rPr>
          <w:rFonts w:ascii="Times New Roman" w:hAnsi="Times New Roman"/>
        </w:rPr>
      </w:pPr>
      <w:r w:rsidRPr="009712E4">
        <w:rPr>
          <w:rFonts w:ascii="Times New Roman" w:hAnsi="Times New Roman"/>
        </w:rPr>
        <w:t>a)</w:t>
      </w:r>
      <w:r w:rsidRPr="009712E4">
        <w:rPr>
          <w:rFonts w:ascii="Times New Roman" w:hAnsi="Times New Roman"/>
        </w:rPr>
        <w:tab/>
      </w:r>
      <w:proofErr w:type="spellStart"/>
      <w:r w:rsidRPr="009712E4">
        <w:rPr>
          <w:rFonts w:ascii="Times New Roman" w:hAnsi="Times New Roman"/>
          <w:u w:val="single"/>
        </w:rPr>
        <w:t>Disciplinske</w:t>
      </w:r>
      <w:proofErr w:type="spellEnd"/>
      <w:r w:rsidRPr="009712E4">
        <w:rPr>
          <w:rFonts w:ascii="Times New Roman" w:hAnsi="Times New Roman"/>
          <w:u w:val="single"/>
        </w:rPr>
        <w:t xml:space="preserve"> </w:t>
      </w:r>
      <w:proofErr w:type="spellStart"/>
      <w:r w:rsidRPr="009712E4">
        <w:rPr>
          <w:rFonts w:ascii="Times New Roman" w:hAnsi="Times New Roman"/>
          <w:u w:val="single"/>
        </w:rPr>
        <w:t>prijave</w:t>
      </w:r>
      <w:proofErr w:type="spellEnd"/>
      <w:r w:rsidRPr="009712E4">
        <w:rPr>
          <w:rFonts w:ascii="Times New Roman" w:hAnsi="Times New Roman"/>
          <w:u w:val="single"/>
        </w:rPr>
        <w:t xml:space="preserve"> </w:t>
      </w:r>
      <w:proofErr w:type="spellStart"/>
      <w:r w:rsidRPr="009712E4">
        <w:rPr>
          <w:rFonts w:ascii="Times New Roman" w:hAnsi="Times New Roman"/>
          <w:u w:val="single"/>
        </w:rPr>
        <w:t>evidentirane</w:t>
      </w:r>
      <w:proofErr w:type="spellEnd"/>
      <w:r w:rsidRPr="009712E4">
        <w:rPr>
          <w:rFonts w:ascii="Times New Roman" w:hAnsi="Times New Roman"/>
          <w:u w:val="single"/>
        </w:rPr>
        <w:t xml:space="preserve"> u DT </w:t>
      </w:r>
      <w:proofErr w:type="spellStart"/>
      <w:r w:rsidRPr="009712E4">
        <w:rPr>
          <w:rFonts w:ascii="Times New Roman" w:hAnsi="Times New Roman"/>
          <w:u w:val="single"/>
        </w:rPr>
        <w:t>upisnik</w:t>
      </w:r>
      <w:proofErr w:type="spellEnd"/>
      <w:r w:rsidRPr="009712E4">
        <w:rPr>
          <w:rFonts w:ascii="Times New Roman" w:hAnsi="Times New Roman"/>
          <w:u w:val="single"/>
        </w:rPr>
        <w:t xml:space="preserve"> </w:t>
      </w:r>
      <w:proofErr w:type="spellStart"/>
      <w:r w:rsidRPr="009712E4">
        <w:rPr>
          <w:rFonts w:ascii="Times New Roman" w:hAnsi="Times New Roman"/>
          <w:u w:val="single"/>
        </w:rPr>
        <w:t>Disciplinskog</w:t>
      </w:r>
      <w:proofErr w:type="spellEnd"/>
      <w:r w:rsidRPr="009712E4">
        <w:rPr>
          <w:rFonts w:ascii="Times New Roman" w:hAnsi="Times New Roman"/>
          <w:u w:val="single"/>
        </w:rPr>
        <w:t xml:space="preserve"> </w:t>
      </w:r>
      <w:proofErr w:type="spellStart"/>
      <w:r w:rsidRPr="009712E4">
        <w:rPr>
          <w:rFonts w:ascii="Times New Roman" w:hAnsi="Times New Roman"/>
          <w:u w:val="single"/>
        </w:rPr>
        <w:t>tužiteljstva</w:t>
      </w:r>
      <w:proofErr w:type="spellEnd"/>
      <w:r w:rsidRPr="009712E4">
        <w:rPr>
          <w:rFonts w:ascii="Times New Roman" w:hAnsi="Times New Roman"/>
          <w:u w:val="single"/>
        </w:rPr>
        <w:t xml:space="preserve"> </w:t>
      </w:r>
      <w:proofErr w:type="spellStart"/>
      <w:r w:rsidRPr="009712E4">
        <w:rPr>
          <w:rFonts w:ascii="Times New Roman" w:hAnsi="Times New Roman"/>
          <w:u w:val="single"/>
        </w:rPr>
        <w:t>Hrvatske</w:t>
      </w:r>
      <w:proofErr w:type="spellEnd"/>
      <w:r w:rsidRPr="009712E4">
        <w:rPr>
          <w:rFonts w:ascii="Times New Roman" w:hAnsi="Times New Roman"/>
          <w:u w:val="single"/>
        </w:rPr>
        <w:t xml:space="preserve"> </w:t>
      </w:r>
      <w:proofErr w:type="spellStart"/>
      <w:r w:rsidRPr="009712E4">
        <w:rPr>
          <w:rFonts w:ascii="Times New Roman" w:hAnsi="Times New Roman"/>
          <w:u w:val="single"/>
        </w:rPr>
        <w:t>odvjetničke</w:t>
      </w:r>
      <w:proofErr w:type="spellEnd"/>
      <w:r w:rsidRPr="009712E4">
        <w:rPr>
          <w:rFonts w:ascii="Times New Roman" w:hAnsi="Times New Roman"/>
          <w:u w:val="single"/>
        </w:rPr>
        <w:t xml:space="preserve"> </w:t>
      </w:r>
      <w:proofErr w:type="spellStart"/>
      <w:r w:rsidRPr="009712E4">
        <w:rPr>
          <w:rFonts w:ascii="Times New Roman" w:hAnsi="Times New Roman"/>
          <w:u w:val="single"/>
        </w:rPr>
        <w:t>komore</w:t>
      </w:r>
      <w:proofErr w:type="spellEnd"/>
    </w:p>
    <w:p w14:paraId="717F0582" w14:textId="77777777" w:rsidR="00704C21" w:rsidRPr="009712E4" w:rsidRDefault="00704C21" w:rsidP="00704C21">
      <w:pPr>
        <w:jc w:val="both"/>
        <w:rPr>
          <w:rFonts w:ascii="Times New Roman" w:hAnsi="Times New Roman"/>
        </w:rPr>
      </w:pPr>
    </w:p>
    <w:p w14:paraId="31032EAF" w14:textId="5EA45379" w:rsidR="00704C21" w:rsidRPr="009712E4" w:rsidRDefault="00207023" w:rsidP="00704C21">
      <w:pPr>
        <w:jc w:val="both"/>
        <w:rPr>
          <w:rFonts w:ascii="Times New Roman" w:hAnsi="Times New Roman"/>
        </w:rPr>
      </w:pPr>
      <w:proofErr w:type="gramStart"/>
      <w:r w:rsidRPr="003B392B">
        <w:rPr>
          <w:rFonts w:ascii="Times New Roman" w:hAnsi="Times New Roman"/>
        </w:rPr>
        <w:t xml:space="preserve">U </w:t>
      </w:r>
      <w:proofErr w:type="spellStart"/>
      <w:r w:rsidRPr="003B392B">
        <w:rPr>
          <w:rFonts w:ascii="Times New Roman" w:hAnsi="Times New Roman"/>
        </w:rPr>
        <w:t>izvještajnom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razdoblju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donesena</w:t>
      </w:r>
      <w:proofErr w:type="spellEnd"/>
      <w:r w:rsidRPr="003B392B">
        <w:rPr>
          <w:rFonts w:ascii="Times New Roman" w:hAnsi="Times New Roman"/>
        </w:rPr>
        <w:t xml:space="preserve"> je </w:t>
      </w:r>
      <w:proofErr w:type="spellStart"/>
      <w:r w:rsidRPr="003B392B">
        <w:rPr>
          <w:rFonts w:ascii="Times New Roman" w:hAnsi="Times New Roman"/>
        </w:rPr>
        <w:t>meritorna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odluka</w:t>
      </w:r>
      <w:proofErr w:type="spellEnd"/>
      <w:r w:rsidRPr="003B392B">
        <w:rPr>
          <w:rFonts w:ascii="Times New Roman" w:hAnsi="Times New Roman"/>
        </w:rPr>
        <w:t xml:space="preserve"> u</w:t>
      </w:r>
      <w:r w:rsidR="000E69EE" w:rsidRPr="003B392B">
        <w:rPr>
          <w:rFonts w:ascii="Times New Roman" w:hAnsi="Times New Roman"/>
        </w:rPr>
        <w:t xml:space="preserve"> </w:t>
      </w:r>
      <w:r w:rsidR="00D339B8">
        <w:rPr>
          <w:rFonts w:ascii="Times New Roman" w:hAnsi="Times New Roman"/>
        </w:rPr>
        <w:t>370</w:t>
      </w:r>
      <w:r w:rsidR="00C10613" w:rsidRPr="00C10613">
        <w:rPr>
          <w:rFonts w:ascii="Times New Roman" w:hAnsi="Times New Roman"/>
        </w:rPr>
        <w:t xml:space="preserve"> </w:t>
      </w:r>
      <w:proofErr w:type="spellStart"/>
      <w:r w:rsidR="004F2DB8" w:rsidRPr="003B392B">
        <w:rPr>
          <w:rFonts w:ascii="Times New Roman" w:hAnsi="Times New Roman"/>
        </w:rPr>
        <w:t>predmeta</w:t>
      </w:r>
      <w:proofErr w:type="spellEnd"/>
      <w:r w:rsidR="004F2DB8" w:rsidRPr="003B392B">
        <w:rPr>
          <w:rFonts w:ascii="Times New Roman" w:hAnsi="Times New Roman"/>
        </w:rPr>
        <w:t xml:space="preserve"> </w:t>
      </w:r>
      <w:proofErr w:type="spellStart"/>
      <w:r w:rsidR="004F2DB8" w:rsidRPr="003B392B">
        <w:rPr>
          <w:rFonts w:ascii="Times New Roman" w:hAnsi="Times New Roman"/>
        </w:rPr>
        <w:t>evidentiranih</w:t>
      </w:r>
      <w:proofErr w:type="spellEnd"/>
      <w:r w:rsidR="004F2DB8" w:rsidRPr="003B392B">
        <w:rPr>
          <w:rFonts w:ascii="Times New Roman" w:hAnsi="Times New Roman"/>
        </w:rPr>
        <w:t xml:space="preserve"> u</w:t>
      </w:r>
      <w:r w:rsidR="00704C21" w:rsidRPr="003B392B">
        <w:rPr>
          <w:rFonts w:ascii="Times New Roman" w:hAnsi="Times New Roman"/>
        </w:rPr>
        <w:t xml:space="preserve"> DT</w:t>
      </w:r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upisnik</w:t>
      </w:r>
      <w:proofErr w:type="spellEnd"/>
      <w:r w:rsidRPr="003B392B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="004F2DB8" w:rsidRPr="009712E4">
        <w:rPr>
          <w:rFonts w:ascii="Times New Roman" w:hAnsi="Times New Roman"/>
        </w:rPr>
        <w:t>Struktura</w:t>
      </w:r>
      <w:proofErr w:type="spellEnd"/>
      <w:r w:rsidR="004F2DB8" w:rsidRPr="009712E4">
        <w:rPr>
          <w:rFonts w:ascii="Times New Roman" w:hAnsi="Times New Roman"/>
        </w:rPr>
        <w:t xml:space="preserve"> </w:t>
      </w:r>
      <w:proofErr w:type="spellStart"/>
      <w:r w:rsidR="004F2DB8" w:rsidRPr="009712E4">
        <w:rPr>
          <w:rFonts w:ascii="Times New Roman" w:hAnsi="Times New Roman"/>
        </w:rPr>
        <w:t>meritornih</w:t>
      </w:r>
      <w:proofErr w:type="spellEnd"/>
      <w:r w:rsidR="004F2DB8" w:rsidRPr="009712E4">
        <w:rPr>
          <w:rFonts w:ascii="Times New Roman" w:hAnsi="Times New Roman"/>
        </w:rPr>
        <w:t xml:space="preserve"> </w:t>
      </w:r>
      <w:proofErr w:type="spellStart"/>
      <w:r w:rsidR="004F2DB8" w:rsidRPr="009712E4">
        <w:rPr>
          <w:rFonts w:ascii="Times New Roman" w:hAnsi="Times New Roman"/>
        </w:rPr>
        <w:t>odluka</w:t>
      </w:r>
      <w:proofErr w:type="spellEnd"/>
      <w:r w:rsidR="004F2DB8" w:rsidRPr="009712E4">
        <w:rPr>
          <w:rFonts w:ascii="Times New Roman" w:hAnsi="Times New Roman"/>
        </w:rPr>
        <w:t xml:space="preserve">, </w:t>
      </w:r>
      <w:proofErr w:type="spellStart"/>
      <w:r w:rsidR="00704C21" w:rsidRPr="009712E4">
        <w:rPr>
          <w:rFonts w:ascii="Times New Roman" w:hAnsi="Times New Roman"/>
        </w:rPr>
        <w:t>kako</w:t>
      </w:r>
      <w:proofErr w:type="spellEnd"/>
      <w:r w:rsidR="00704C21" w:rsidRPr="009712E4">
        <w:rPr>
          <w:rFonts w:ascii="Times New Roman" w:hAnsi="Times New Roman"/>
        </w:rPr>
        <w:t xml:space="preserve"> </w:t>
      </w:r>
      <w:proofErr w:type="spellStart"/>
      <w:r w:rsidR="00704C21" w:rsidRPr="009712E4">
        <w:rPr>
          <w:rFonts w:ascii="Times New Roman" w:hAnsi="Times New Roman"/>
        </w:rPr>
        <w:t>slijedi</w:t>
      </w:r>
      <w:proofErr w:type="spellEnd"/>
      <w:r w:rsidR="00704C21" w:rsidRPr="009712E4">
        <w:rPr>
          <w:rFonts w:ascii="Times New Roman" w:hAnsi="Times New Roman"/>
        </w:rPr>
        <w:t>:</w:t>
      </w:r>
    </w:p>
    <w:p w14:paraId="6222BD20" w14:textId="77777777" w:rsidR="00704C21" w:rsidRPr="009712E4" w:rsidRDefault="00704C21" w:rsidP="00704C21">
      <w:pPr>
        <w:jc w:val="both"/>
        <w:rPr>
          <w:rFonts w:ascii="Times New Roman" w:hAnsi="Times New Roman"/>
        </w:rPr>
      </w:pPr>
    </w:p>
    <w:p w14:paraId="69BE4E63" w14:textId="20E2E545" w:rsidR="0058729D" w:rsidRPr="00C10613" w:rsidRDefault="00704C21" w:rsidP="0058729D">
      <w:pPr>
        <w:ind w:firstLine="709"/>
        <w:jc w:val="both"/>
        <w:rPr>
          <w:rFonts w:ascii="Times New Roman" w:hAnsi="Times New Roman"/>
        </w:rPr>
      </w:pPr>
      <w:r w:rsidRPr="00C10613">
        <w:rPr>
          <w:rFonts w:ascii="Times New Roman" w:hAnsi="Times New Roman"/>
        </w:rPr>
        <w:t>-</w:t>
      </w:r>
      <w:r w:rsidRPr="00C10613">
        <w:rPr>
          <w:rFonts w:ascii="Times New Roman" w:hAnsi="Times New Roman"/>
        </w:rPr>
        <w:tab/>
      </w:r>
      <w:proofErr w:type="spellStart"/>
      <w:proofErr w:type="gramStart"/>
      <w:r w:rsidR="0058729D" w:rsidRPr="00C10613">
        <w:rPr>
          <w:rFonts w:ascii="Times New Roman" w:hAnsi="Times New Roman"/>
          <w:u w:val="single"/>
        </w:rPr>
        <w:t>odbačaj</w:t>
      </w:r>
      <w:proofErr w:type="spellEnd"/>
      <w:proofErr w:type="gramEnd"/>
      <w:r w:rsidR="0058729D" w:rsidRPr="00C10613">
        <w:rPr>
          <w:rFonts w:ascii="Times New Roman" w:hAnsi="Times New Roman"/>
          <w:u w:val="single"/>
        </w:rPr>
        <w:t xml:space="preserve">                                           </w:t>
      </w:r>
      <w:r w:rsidR="00CE2132" w:rsidRPr="00C10613">
        <w:rPr>
          <w:rFonts w:ascii="Times New Roman" w:hAnsi="Times New Roman"/>
          <w:u w:val="single"/>
        </w:rPr>
        <w:t xml:space="preserve">    </w:t>
      </w:r>
      <w:r w:rsidR="004F2DB8" w:rsidRPr="00C10613">
        <w:rPr>
          <w:rFonts w:ascii="Times New Roman" w:hAnsi="Times New Roman"/>
          <w:u w:val="single"/>
        </w:rPr>
        <w:t xml:space="preserve"> </w:t>
      </w:r>
      <w:r w:rsidR="00CE2132" w:rsidRPr="00C10613">
        <w:rPr>
          <w:rFonts w:ascii="Times New Roman" w:hAnsi="Times New Roman"/>
          <w:u w:val="single"/>
        </w:rPr>
        <w:t xml:space="preserve"> </w:t>
      </w:r>
      <w:r w:rsidR="00207023" w:rsidRPr="00C10613">
        <w:rPr>
          <w:rFonts w:ascii="Times New Roman" w:hAnsi="Times New Roman"/>
          <w:u w:val="single"/>
        </w:rPr>
        <w:tab/>
      </w:r>
      <w:r w:rsidR="00207023" w:rsidRPr="00C10613">
        <w:rPr>
          <w:rFonts w:ascii="Times New Roman" w:hAnsi="Times New Roman"/>
          <w:u w:val="single"/>
        </w:rPr>
        <w:tab/>
      </w:r>
      <w:r w:rsidR="00D72D20">
        <w:rPr>
          <w:rFonts w:ascii="Times New Roman" w:hAnsi="Times New Roman"/>
          <w:u w:val="single"/>
        </w:rPr>
        <w:t>2</w:t>
      </w:r>
      <w:r w:rsidR="00001B76">
        <w:rPr>
          <w:rFonts w:ascii="Times New Roman" w:hAnsi="Times New Roman"/>
          <w:u w:val="single"/>
        </w:rPr>
        <w:t>9</w:t>
      </w:r>
      <w:r w:rsidR="00D339B8">
        <w:rPr>
          <w:rFonts w:ascii="Times New Roman" w:hAnsi="Times New Roman"/>
          <w:u w:val="single"/>
        </w:rPr>
        <w:t>8</w:t>
      </w:r>
    </w:p>
    <w:p w14:paraId="44D21D08" w14:textId="768DCB29" w:rsidR="00704C21" w:rsidRPr="00C10613" w:rsidRDefault="0058729D" w:rsidP="00704C21">
      <w:pPr>
        <w:ind w:firstLine="709"/>
        <w:jc w:val="both"/>
        <w:rPr>
          <w:rFonts w:ascii="Times New Roman" w:hAnsi="Times New Roman"/>
        </w:rPr>
      </w:pPr>
      <w:r w:rsidRPr="00C10613">
        <w:rPr>
          <w:rFonts w:ascii="Times New Roman" w:hAnsi="Times New Roman"/>
        </w:rPr>
        <w:lastRenderedPageBreak/>
        <w:t>-</w:t>
      </w:r>
      <w:r w:rsidRPr="00C10613">
        <w:rPr>
          <w:rFonts w:ascii="Times New Roman" w:hAnsi="Times New Roman"/>
        </w:rPr>
        <w:tab/>
      </w:r>
      <w:proofErr w:type="spellStart"/>
      <w:proofErr w:type="gramStart"/>
      <w:r w:rsidR="00704C21" w:rsidRPr="00C10613">
        <w:rPr>
          <w:rFonts w:ascii="Times New Roman" w:hAnsi="Times New Roman"/>
          <w:u w:val="single"/>
        </w:rPr>
        <w:t>optužnica</w:t>
      </w:r>
      <w:proofErr w:type="spellEnd"/>
      <w:proofErr w:type="gramEnd"/>
      <w:r w:rsidR="00704C21" w:rsidRPr="00C10613">
        <w:rPr>
          <w:rFonts w:ascii="Times New Roman" w:hAnsi="Times New Roman"/>
          <w:u w:val="single"/>
        </w:rPr>
        <w:t xml:space="preserve"> </w:t>
      </w:r>
      <w:r w:rsidRPr="00C10613">
        <w:rPr>
          <w:rFonts w:ascii="Times New Roman" w:hAnsi="Times New Roman"/>
          <w:u w:val="single"/>
        </w:rPr>
        <w:t xml:space="preserve">                                         </w:t>
      </w:r>
      <w:r w:rsidR="00CE2132" w:rsidRPr="00C10613">
        <w:rPr>
          <w:rFonts w:ascii="Times New Roman" w:hAnsi="Times New Roman"/>
          <w:u w:val="single"/>
        </w:rPr>
        <w:t xml:space="preserve">  </w:t>
      </w:r>
      <w:r w:rsidR="004F2DB8" w:rsidRPr="00C10613">
        <w:rPr>
          <w:rFonts w:ascii="Times New Roman" w:hAnsi="Times New Roman"/>
          <w:u w:val="single"/>
        </w:rPr>
        <w:t xml:space="preserve"> </w:t>
      </w:r>
      <w:r w:rsidR="00CE2132" w:rsidRPr="00C10613">
        <w:rPr>
          <w:rFonts w:ascii="Times New Roman" w:hAnsi="Times New Roman"/>
          <w:u w:val="single"/>
        </w:rPr>
        <w:t xml:space="preserve">  </w:t>
      </w:r>
      <w:r w:rsidR="00207023" w:rsidRPr="00C10613">
        <w:rPr>
          <w:rFonts w:ascii="Times New Roman" w:hAnsi="Times New Roman"/>
          <w:u w:val="single"/>
        </w:rPr>
        <w:tab/>
      </w:r>
      <w:r w:rsidR="00207023" w:rsidRPr="00C10613">
        <w:rPr>
          <w:rFonts w:ascii="Times New Roman" w:hAnsi="Times New Roman"/>
          <w:u w:val="single"/>
        </w:rPr>
        <w:tab/>
        <w:t xml:space="preserve"> </w:t>
      </w:r>
      <w:r w:rsidR="00CE2132" w:rsidRPr="00C10613">
        <w:rPr>
          <w:rFonts w:ascii="Times New Roman" w:hAnsi="Times New Roman"/>
          <w:u w:val="single"/>
        </w:rPr>
        <w:t xml:space="preserve"> </w:t>
      </w:r>
      <w:r w:rsidR="00001B76">
        <w:rPr>
          <w:rFonts w:ascii="Times New Roman" w:hAnsi="Times New Roman"/>
          <w:u w:val="single"/>
        </w:rPr>
        <w:t>60</w:t>
      </w:r>
    </w:p>
    <w:p w14:paraId="4BB0996B" w14:textId="2C422F5D" w:rsidR="00704C21" w:rsidRPr="00C10613" w:rsidRDefault="00704C21" w:rsidP="00704C21">
      <w:pPr>
        <w:ind w:firstLine="709"/>
        <w:jc w:val="both"/>
        <w:rPr>
          <w:rFonts w:ascii="Times New Roman" w:hAnsi="Times New Roman"/>
        </w:rPr>
      </w:pPr>
      <w:r w:rsidRPr="00C10613">
        <w:rPr>
          <w:rFonts w:ascii="Times New Roman" w:hAnsi="Times New Roman"/>
        </w:rPr>
        <w:t>-</w:t>
      </w:r>
      <w:r w:rsidRPr="00C10613">
        <w:rPr>
          <w:rFonts w:ascii="Times New Roman" w:hAnsi="Times New Roman"/>
        </w:rPr>
        <w:tab/>
      </w:r>
      <w:proofErr w:type="spellStart"/>
      <w:proofErr w:type="gramStart"/>
      <w:r w:rsidR="0058729D" w:rsidRPr="00C10613">
        <w:rPr>
          <w:rFonts w:ascii="Times New Roman" w:hAnsi="Times New Roman"/>
          <w:u w:val="single"/>
        </w:rPr>
        <w:t>spojeno</w:t>
      </w:r>
      <w:proofErr w:type="spellEnd"/>
      <w:proofErr w:type="gramEnd"/>
      <w:r w:rsidR="0058729D" w:rsidRPr="00C10613">
        <w:rPr>
          <w:rFonts w:ascii="Times New Roman" w:hAnsi="Times New Roman"/>
          <w:u w:val="single"/>
        </w:rPr>
        <w:t xml:space="preserve"> s </w:t>
      </w:r>
      <w:proofErr w:type="spellStart"/>
      <w:r w:rsidR="0058729D" w:rsidRPr="00C10613">
        <w:rPr>
          <w:rFonts w:ascii="Times New Roman" w:hAnsi="Times New Roman"/>
          <w:u w:val="single"/>
        </w:rPr>
        <w:t>drugim</w:t>
      </w:r>
      <w:proofErr w:type="spellEnd"/>
      <w:r w:rsidR="0058729D" w:rsidRPr="00C10613">
        <w:rPr>
          <w:rFonts w:ascii="Times New Roman" w:hAnsi="Times New Roman"/>
          <w:u w:val="single"/>
        </w:rPr>
        <w:t xml:space="preserve"> </w:t>
      </w:r>
      <w:proofErr w:type="spellStart"/>
      <w:r w:rsidR="0058729D" w:rsidRPr="00C10613">
        <w:rPr>
          <w:rFonts w:ascii="Times New Roman" w:hAnsi="Times New Roman"/>
          <w:u w:val="single"/>
        </w:rPr>
        <w:t>predmetima</w:t>
      </w:r>
      <w:proofErr w:type="spellEnd"/>
      <w:r w:rsidR="0058729D" w:rsidRPr="00C10613">
        <w:rPr>
          <w:rFonts w:ascii="Times New Roman" w:hAnsi="Times New Roman"/>
          <w:u w:val="single"/>
        </w:rPr>
        <w:t xml:space="preserve">            </w:t>
      </w:r>
      <w:r w:rsidR="00CE2132" w:rsidRPr="00C10613">
        <w:rPr>
          <w:rFonts w:ascii="Times New Roman" w:hAnsi="Times New Roman"/>
          <w:u w:val="single"/>
        </w:rPr>
        <w:t xml:space="preserve">  </w:t>
      </w:r>
      <w:r w:rsidR="009D06FE" w:rsidRPr="00C10613">
        <w:rPr>
          <w:rFonts w:ascii="Times New Roman" w:hAnsi="Times New Roman"/>
          <w:u w:val="single"/>
        </w:rPr>
        <w:t xml:space="preserve"> </w:t>
      </w:r>
      <w:r w:rsidR="00CE2132" w:rsidRPr="00C10613">
        <w:rPr>
          <w:rFonts w:ascii="Times New Roman" w:hAnsi="Times New Roman"/>
          <w:u w:val="single"/>
        </w:rPr>
        <w:t xml:space="preserve">  </w:t>
      </w:r>
      <w:r w:rsidR="004F2DB8" w:rsidRPr="00C10613">
        <w:rPr>
          <w:rFonts w:ascii="Times New Roman" w:hAnsi="Times New Roman"/>
          <w:u w:val="single"/>
        </w:rPr>
        <w:t xml:space="preserve"> </w:t>
      </w:r>
      <w:r w:rsidR="00D72D20">
        <w:rPr>
          <w:rFonts w:ascii="Times New Roman" w:hAnsi="Times New Roman"/>
          <w:u w:val="single"/>
        </w:rPr>
        <w:tab/>
      </w:r>
      <w:r w:rsidR="00D72D20">
        <w:rPr>
          <w:rFonts w:ascii="Times New Roman" w:hAnsi="Times New Roman"/>
          <w:u w:val="single"/>
        </w:rPr>
        <w:tab/>
        <w:t xml:space="preserve">  12</w:t>
      </w:r>
    </w:p>
    <w:p w14:paraId="16DFE3A1" w14:textId="77777777" w:rsidR="00704C21" w:rsidRPr="009712E4" w:rsidRDefault="00704C21" w:rsidP="00704C21">
      <w:pPr>
        <w:jc w:val="both"/>
        <w:rPr>
          <w:rFonts w:ascii="Times New Roman" w:hAnsi="Times New Roman"/>
        </w:rPr>
      </w:pPr>
    </w:p>
    <w:p w14:paraId="262C5BC0" w14:textId="21A931FB" w:rsidR="00704C21" w:rsidRPr="00714920" w:rsidRDefault="00207023" w:rsidP="00704C21">
      <w:pPr>
        <w:jc w:val="both"/>
        <w:rPr>
          <w:rFonts w:ascii="Times New Roman" w:hAnsi="Times New Roman"/>
          <w:color w:val="FF0000"/>
        </w:rPr>
      </w:pPr>
      <w:r w:rsidRPr="003B392B">
        <w:rPr>
          <w:rFonts w:ascii="Times New Roman" w:hAnsi="Times New Roman"/>
        </w:rPr>
        <w:t xml:space="preserve">U </w:t>
      </w:r>
      <w:proofErr w:type="spellStart"/>
      <w:r w:rsidRPr="003B392B">
        <w:rPr>
          <w:rFonts w:ascii="Times New Roman" w:hAnsi="Times New Roman"/>
        </w:rPr>
        <w:t>radu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Disciplinskog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tužiteljstva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Hrvatske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odvjetničke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komore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nalazi</w:t>
      </w:r>
      <w:proofErr w:type="spellEnd"/>
      <w:r w:rsidRPr="003B392B">
        <w:rPr>
          <w:rFonts w:ascii="Times New Roman" w:hAnsi="Times New Roman"/>
        </w:rPr>
        <w:t xml:space="preserve"> se </w:t>
      </w:r>
      <w:r w:rsidR="00D339B8">
        <w:rPr>
          <w:rFonts w:ascii="Times New Roman" w:hAnsi="Times New Roman"/>
        </w:rPr>
        <w:t>326</w:t>
      </w:r>
      <w:r w:rsidR="005109C8">
        <w:rPr>
          <w:rFonts w:ascii="Times New Roman" w:hAnsi="Times New Roman"/>
        </w:rPr>
        <w:t xml:space="preserve"> </w:t>
      </w:r>
      <w:proofErr w:type="spellStart"/>
      <w:r w:rsidR="005109C8">
        <w:rPr>
          <w:rFonts w:ascii="Times New Roman" w:hAnsi="Times New Roman"/>
        </w:rPr>
        <w:t>predmet</w:t>
      </w:r>
      <w:r w:rsidR="00D339B8">
        <w:rPr>
          <w:rFonts w:ascii="Times New Roman" w:hAnsi="Times New Roman"/>
        </w:rPr>
        <w:t>a</w:t>
      </w:r>
      <w:proofErr w:type="spellEnd"/>
      <w:r w:rsidR="005109C8">
        <w:rPr>
          <w:rFonts w:ascii="Times New Roman" w:hAnsi="Times New Roman"/>
        </w:rPr>
        <w:t xml:space="preserve"> </w:t>
      </w:r>
      <w:proofErr w:type="spellStart"/>
      <w:r w:rsidR="005109C8">
        <w:rPr>
          <w:rFonts w:ascii="Times New Roman" w:hAnsi="Times New Roman"/>
        </w:rPr>
        <w:t>upisan</w:t>
      </w:r>
      <w:r w:rsidR="00D339B8">
        <w:rPr>
          <w:rFonts w:ascii="Times New Roman" w:hAnsi="Times New Roman"/>
        </w:rPr>
        <w:t>ih</w:t>
      </w:r>
      <w:proofErr w:type="spellEnd"/>
      <w:r w:rsidRPr="003B392B">
        <w:rPr>
          <w:rFonts w:ascii="Times New Roman" w:hAnsi="Times New Roman"/>
        </w:rPr>
        <w:t xml:space="preserve"> u DT </w:t>
      </w:r>
      <w:proofErr w:type="spellStart"/>
      <w:r w:rsidRPr="003B392B">
        <w:rPr>
          <w:rFonts w:ascii="Times New Roman" w:hAnsi="Times New Roman"/>
        </w:rPr>
        <w:t>upisnik</w:t>
      </w:r>
      <w:proofErr w:type="spellEnd"/>
      <w:r w:rsidRPr="003B392B">
        <w:rPr>
          <w:rFonts w:ascii="Times New Roman" w:hAnsi="Times New Roman"/>
        </w:rPr>
        <w:t xml:space="preserve">, </w:t>
      </w:r>
      <w:proofErr w:type="spellStart"/>
      <w:r w:rsidRPr="003B392B">
        <w:rPr>
          <w:rFonts w:ascii="Times New Roman" w:hAnsi="Times New Roman"/>
        </w:rPr>
        <w:t>koji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obuhvaćaju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prijave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zaprimljene</w:t>
      </w:r>
      <w:proofErr w:type="spellEnd"/>
      <w:r w:rsidRPr="003B392B">
        <w:rPr>
          <w:rFonts w:ascii="Times New Roman" w:hAnsi="Times New Roman"/>
        </w:rPr>
        <w:t xml:space="preserve"> u </w:t>
      </w:r>
      <w:proofErr w:type="spellStart"/>
      <w:r w:rsidRPr="003B392B">
        <w:rPr>
          <w:rFonts w:ascii="Times New Roman" w:hAnsi="Times New Roman"/>
        </w:rPr>
        <w:t>ovom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izvještajnom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razdoblju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kao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i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prijave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iz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ranijih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izvještajnih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razdoblja</w:t>
      </w:r>
      <w:proofErr w:type="spellEnd"/>
      <w:r w:rsidRPr="003B39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04C21" w:rsidRPr="007159F9">
        <w:rPr>
          <w:rFonts w:ascii="Times New Roman" w:hAnsi="Times New Roman"/>
        </w:rPr>
        <w:t xml:space="preserve">U </w:t>
      </w:r>
      <w:proofErr w:type="spellStart"/>
      <w:r w:rsidR="00704C21" w:rsidRPr="007159F9">
        <w:rPr>
          <w:rFonts w:ascii="Times New Roman" w:hAnsi="Times New Roman"/>
        </w:rPr>
        <w:t>velikom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broju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predmeta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čeka</w:t>
      </w:r>
      <w:proofErr w:type="spellEnd"/>
      <w:r w:rsidR="00704C21" w:rsidRPr="007159F9">
        <w:rPr>
          <w:rFonts w:ascii="Times New Roman" w:hAnsi="Times New Roman"/>
        </w:rPr>
        <w:t xml:space="preserve"> se </w:t>
      </w:r>
      <w:proofErr w:type="spellStart"/>
      <w:r w:rsidR="00704C21" w:rsidRPr="007159F9">
        <w:rPr>
          <w:rFonts w:ascii="Times New Roman" w:hAnsi="Times New Roman"/>
        </w:rPr>
        <w:t>pravomoćno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okončanje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kaznenih</w:t>
      </w:r>
      <w:proofErr w:type="spellEnd"/>
      <w:r w:rsidR="00704C21" w:rsidRPr="007159F9">
        <w:rPr>
          <w:rFonts w:ascii="Times New Roman" w:hAnsi="Times New Roman"/>
        </w:rPr>
        <w:t xml:space="preserve">, </w:t>
      </w:r>
      <w:proofErr w:type="spellStart"/>
      <w:r w:rsidR="00704C21" w:rsidRPr="007159F9">
        <w:rPr>
          <w:rFonts w:ascii="Times New Roman" w:hAnsi="Times New Roman"/>
        </w:rPr>
        <w:t>prekršajnih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i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drugih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postupaka</w:t>
      </w:r>
      <w:proofErr w:type="spellEnd"/>
      <w:r w:rsidR="00704C21" w:rsidRPr="007159F9">
        <w:rPr>
          <w:rFonts w:ascii="Times New Roman" w:hAnsi="Times New Roman"/>
        </w:rPr>
        <w:t xml:space="preserve"> o </w:t>
      </w:r>
      <w:proofErr w:type="spellStart"/>
      <w:r w:rsidR="00704C21" w:rsidRPr="007159F9">
        <w:rPr>
          <w:rFonts w:ascii="Times New Roman" w:hAnsi="Times New Roman"/>
        </w:rPr>
        <w:t>kojima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ovisi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odluka</w:t>
      </w:r>
      <w:proofErr w:type="spellEnd"/>
      <w:r w:rsidR="00704C21" w:rsidRPr="007159F9">
        <w:rPr>
          <w:rFonts w:ascii="Times New Roman" w:hAnsi="Times New Roman"/>
        </w:rPr>
        <w:t xml:space="preserve"> u </w:t>
      </w:r>
      <w:proofErr w:type="spellStart"/>
      <w:r w:rsidR="00704C21" w:rsidRPr="007159F9">
        <w:rPr>
          <w:rFonts w:ascii="Times New Roman" w:hAnsi="Times New Roman"/>
        </w:rPr>
        <w:t>disciplinskom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postupku</w:t>
      </w:r>
      <w:proofErr w:type="spellEnd"/>
      <w:r w:rsidR="00704C21" w:rsidRPr="007159F9">
        <w:rPr>
          <w:rFonts w:ascii="Times New Roman" w:hAnsi="Times New Roman"/>
        </w:rPr>
        <w:t xml:space="preserve">, a </w:t>
      </w:r>
      <w:proofErr w:type="spellStart"/>
      <w:r w:rsidR="00704C21" w:rsidRPr="007159F9">
        <w:rPr>
          <w:rFonts w:ascii="Times New Roman" w:hAnsi="Times New Roman"/>
        </w:rPr>
        <w:t>zbog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čega</w:t>
      </w:r>
      <w:proofErr w:type="spellEnd"/>
      <w:r w:rsidR="004F2DB8" w:rsidRPr="007159F9">
        <w:rPr>
          <w:rFonts w:ascii="Times New Roman" w:hAnsi="Times New Roman"/>
        </w:rPr>
        <w:t xml:space="preserve"> u </w:t>
      </w:r>
      <w:proofErr w:type="spellStart"/>
      <w:proofErr w:type="gramStart"/>
      <w:r w:rsidR="004F2DB8" w:rsidRPr="007159F9">
        <w:rPr>
          <w:rFonts w:ascii="Times New Roman" w:hAnsi="Times New Roman"/>
        </w:rPr>
        <w:t>tim</w:t>
      </w:r>
      <w:proofErr w:type="spellEnd"/>
      <w:proofErr w:type="gramEnd"/>
      <w:r w:rsidR="004F2DB8" w:rsidRPr="007159F9">
        <w:rPr>
          <w:rFonts w:ascii="Times New Roman" w:hAnsi="Times New Roman"/>
        </w:rPr>
        <w:t xml:space="preserve"> </w:t>
      </w:r>
      <w:proofErr w:type="spellStart"/>
      <w:r w:rsidR="004F2DB8" w:rsidRPr="007159F9">
        <w:rPr>
          <w:rFonts w:ascii="Times New Roman" w:hAnsi="Times New Roman"/>
        </w:rPr>
        <w:t>predmetima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nije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donesena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704C21" w:rsidRPr="007159F9">
        <w:rPr>
          <w:rFonts w:ascii="Times New Roman" w:hAnsi="Times New Roman"/>
        </w:rPr>
        <w:t>meritorna</w:t>
      </w:r>
      <w:proofErr w:type="spellEnd"/>
      <w:r w:rsidR="00704C21" w:rsidRPr="007159F9">
        <w:rPr>
          <w:rFonts w:ascii="Times New Roman" w:hAnsi="Times New Roman"/>
        </w:rPr>
        <w:t xml:space="preserve"> </w:t>
      </w:r>
      <w:proofErr w:type="spellStart"/>
      <w:r w:rsidR="004F2DB8" w:rsidRPr="007159F9">
        <w:rPr>
          <w:rFonts w:ascii="Times New Roman" w:hAnsi="Times New Roman"/>
        </w:rPr>
        <w:t>odluka</w:t>
      </w:r>
      <w:proofErr w:type="spellEnd"/>
    </w:p>
    <w:p w14:paraId="0EC89A70" w14:textId="77777777" w:rsidR="00704C21" w:rsidRPr="009712E4" w:rsidRDefault="00704C21" w:rsidP="002B2184">
      <w:pPr>
        <w:jc w:val="both"/>
        <w:rPr>
          <w:rFonts w:ascii="Times New Roman" w:hAnsi="Times New Roman"/>
        </w:rPr>
      </w:pPr>
    </w:p>
    <w:p w14:paraId="232862F5" w14:textId="77777777" w:rsidR="004F2DB8" w:rsidRPr="009712E4" w:rsidRDefault="004F2DB8" w:rsidP="002B2184">
      <w:pPr>
        <w:jc w:val="both"/>
        <w:rPr>
          <w:rFonts w:ascii="Times New Roman" w:hAnsi="Times New Roman"/>
        </w:rPr>
      </w:pPr>
    </w:p>
    <w:p w14:paraId="6FF6D7D7" w14:textId="77777777" w:rsidR="003343C4" w:rsidRPr="009712E4" w:rsidRDefault="003343C4" w:rsidP="00704C21">
      <w:pPr>
        <w:pStyle w:val="ListParagraph"/>
        <w:numPr>
          <w:ilvl w:val="0"/>
          <w:numId w:val="14"/>
        </w:numPr>
        <w:ind w:left="1560" w:hanging="709"/>
        <w:jc w:val="both"/>
        <w:rPr>
          <w:rFonts w:ascii="Times New Roman" w:hAnsi="Times New Roman"/>
          <w:u w:val="single"/>
        </w:rPr>
      </w:pPr>
      <w:proofErr w:type="spellStart"/>
      <w:r w:rsidRPr="009712E4">
        <w:rPr>
          <w:rFonts w:ascii="Times New Roman" w:hAnsi="Times New Roman"/>
          <w:u w:val="single"/>
        </w:rPr>
        <w:t>Disciplinske</w:t>
      </w:r>
      <w:proofErr w:type="spellEnd"/>
      <w:r w:rsidRPr="009712E4">
        <w:rPr>
          <w:rFonts w:ascii="Times New Roman" w:hAnsi="Times New Roman"/>
          <w:u w:val="single"/>
        </w:rPr>
        <w:t xml:space="preserve"> </w:t>
      </w:r>
      <w:proofErr w:type="spellStart"/>
      <w:r w:rsidRPr="009712E4">
        <w:rPr>
          <w:rFonts w:ascii="Times New Roman" w:hAnsi="Times New Roman"/>
          <w:u w:val="single"/>
        </w:rPr>
        <w:t>prijave</w:t>
      </w:r>
      <w:proofErr w:type="spellEnd"/>
      <w:r w:rsidRPr="009712E4">
        <w:rPr>
          <w:rFonts w:ascii="Times New Roman" w:hAnsi="Times New Roman"/>
          <w:u w:val="single"/>
        </w:rPr>
        <w:t xml:space="preserve"> </w:t>
      </w:r>
      <w:proofErr w:type="spellStart"/>
      <w:r w:rsidRPr="009712E4">
        <w:rPr>
          <w:rFonts w:ascii="Times New Roman" w:hAnsi="Times New Roman"/>
          <w:u w:val="single"/>
        </w:rPr>
        <w:t>evidentirane</w:t>
      </w:r>
      <w:proofErr w:type="spellEnd"/>
      <w:r w:rsidRPr="009712E4">
        <w:rPr>
          <w:rFonts w:ascii="Times New Roman" w:hAnsi="Times New Roman"/>
          <w:u w:val="single"/>
        </w:rPr>
        <w:t xml:space="preserve"> u DT-R </w:t>
      </w:r>
      <w:proofErr w:type="spellStart"/>
      <w:r w:rsidRPr="009712E4">
        <w:rPr>
          <w:rFonts w:ascii="Times New Roman" w:hAnsi="Times New Roman"/>
          <w:u w:val="single"/>
        </w:rPr>
        <w:t>upisnik</w:t>
      </w:r>
      <w:proofErr w:type="spellEnd"/>
      <w:r w:rsidR="005F5C96" w:rsidRPr="009712E4">
        <w:rPr>
          <w:rFonts w:ascii="Times New Roman" w:hAnsi="Times New Roman"/>
          <w:u w:val="single"/>
        </w:rPr>
        <w:t xml:space="preserve"> </w:t>
      </w:r>
      <w:proofErr w:type="spellStart"/>
      <w:r w:rsidR="005F5C96" w:rsidRPr="009712E4">
        <w:rPr>
          <w:rFonts w:ascii="Times New Roman" w:hAnsi="Times New Roman"/>
          <w:u w:val="single"/>
        </w:rPr>
        <w:t>Disciplinskog</w:t>
      </w:r>
      <w:proofErr w:type="spellEnd"/>
      <w:r w:rsidR="005F5C96" w:rsidRPr="009712E4">
        <w:rPr>
          <w:rFonts w:ascii="Times New Roman" w:hAnsi="Times New Roman"/>
          <w:u w:val="single"/>
        </w:rPr>
        <w:t xml:space="preserve"> </w:t>
      </w:r>
      <w:proofErr w:type="spellStart"/>
      <w:r w:rsidR="005F5C96" w:rsidRPr="009712E4">
        <w:rPr>
          <w:rFonts w:ascii="Times New Roman" w:hAnsi="Times New Roman"/>
          <w:u w:val="single"/>
        </w:rPr>
        <w:t>tužiteljstva</w:t>
      </w:r>
      <w:proofErr w:type="spellEnd"/>
      <w:r w:rsidR="005F5C96" w:rsidRPr="009712E4">
        <w:rPr>
          <w:rFonts w:ascii="Times New Roman" w:hAnsi="Times New Roman"/>
          <w:u w:val="single"/>
        </w:rPr>
        <w:t xml:space="preserve"> </w:t>
      </w:r>
      <w:proofErr w:type="spellStart"/>
      <w:r w:rsidR="005F5C96" w:rsidRPr="009712E4">
        <w:rPr>
          <w:rFonts w:ascii="Times New Roman" w:hAnsi="Times New Roman"/>
          <w:u w:val="single"/>
        </w:rPr>
        <w:t>Hrvatske</w:t>
      </w:r>
      <w:proofErr w:type="spellEnd"/>
      <w:r w:rsidR="005F5C96" w:rsidRPr="009712E4">
        <w:rPr>
          <w:rFonts w:ascii="Times New Roman" w:hAnsi="Times New Roman"/>
          <w:u w:val="single"/>
        </w:rPr>
        <w:t xml:space="preserve"> </w:t>
      </w:r>
      <w:proofErr w:type="spellStart"/>
      <w:r w:rsidR="005F5C96" w:rsidRPr="009712E4">
        <w:rPr>
          <w:rFonts w:ascii="Times New Roman" w:hAnsi="Times New Roman"/>
          <w:u w:val="single"/>
        </w:rPr>
        <w:t>odvjetničke</w:t>
      </w:r>
      <w:proofErr w:type="spellEnd"/>
      <w:r w:rsidR="005F5C96" w:rsidRPr="009712E4">
        <w:rPr>
          <w:rFonts w:ascii="Times New Roman" w:hAnsi="Times New Roman"/>
          <w:u w:val="single"/>
        </w:rPr>
        <w:t xml:space="preserve"> </w:t>
      </w:r>
      <w:proofErr w:type="spellStart"/>
      <w:r w:rsidR="005F5C96" w:rsidRPr="009712E4">
        <w:rPr>
          <w:rFonts w:ascii="Times New Roman" w:hAnsi="Times New Roman"/>
          <w:u w:val="single"/>
        </w:rPr>
        <w:t>komore</w:t>
      </w:r>
      <w:proofErr w:type="spellEnd"/>
      <w:r w:rsidR="005F5C96" w:rsidRPr="009712E4">
        <w:rPr>
          <w:rFonts w:ascii="Times New Roman" w:hAnsi="Times New Roman"/>
          <w:u w:val="single"/>
        </w:rPr>
        <w:t xml:space="preserve"> </w:t>
      </w:r>
    </w:p>
    <w:p w14:paraId="4EA17090" w14:textId="77777777" w:rsidR="00322421" w:rsidRPr="009712E4" w:rsidRDefault="00322421" w:rsidP="002B2184">
      <w:pPr>
        <w:jc w:val="both"/>
        <w:rPr>
          <w:rFonts w:ascii="Times New Roman" w:hAnsi="Times New Roman"/>
        </w:rPr>
      </w:pPr>
    </w:p>
    <w:p w14:paraId="3AD833FD" w14:textId="0599A314" w:rsidR="007621B5" w:rsidRPr="007159F9" w:rsidRDefault="00176AE5" w:rsidP="00FA44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izvještajnom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razdoblju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donesena</w:t>
      </w:r>
      <w:proofErr w:type="spellEnd"/>
      <w:r w:rsidR="00FA4422">
        <w:rPr>
          <w:rFonts w:ascii="Times New Roman" w:hAnsi="Times New Roman"/>
        </w:rPr>
        <w:t xml:space="preserve"> je </w:t>
      </w:r>
      <w:proofErr w:type="spellStart"/>
      <w:r w:rsidR="00FA4422">
        <w:rPr>
          <w:rFonts w:ascii="Times New Roman" w:hAnsi="Times New Roman"/>
        </w:rPr>
        <w:t>odluka</w:t>
      </w:r>
      <w:proofErr w:type="spellEnd"/>
      <w:r w:rsidR="00FA4422">
        <w:rPr>
          <w:rFonts w:ascii="Times New Roman" w:hAnsi="Times New Roman"/>
        </w:rPr>
        <w:t xml:space="preserve"> o </w:t>
      </w:r>
      <w:proofErr w:type="spellStart"/>
      <w:r w:rsidR="00FA4422">
        <w:rPr>
          <w:rFonts w:ascii="Times New Roman" w:hAnsi="Times New Roman"/>
        </w:rPr>
        <w:t>odbačaju</w:t>
      </w:r>
      <w:proofErr w:type="spellEnd"/>
      <w:r w:rsidR="00FA4422">
        <w:rPr>
          <w:rFonts w:ascii="Times New Roman" w:hAnsi="Times New Roman"/>
        </w:rPr>
        <w:t xml:space="preserve"> u 226 </w:t>
      </w:r>
      <w:proofErr w:type="spellStart"/>
      <w:r w:rsidR="00FA4422">
        <w:rPr>
          <w:rFonts w:ascii="Times New Roman" w:hAnsi="Times New Roman"/>
        </w:rPr>
        <w:t>predmeta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upisanih</w:t>
      </w:r>
      <w:proofErr w:type="spellEnd"/>
      <w:r w:rsidR="00FA4422">
        <w:rPr>
          <w:rFonts w:ascii="Times New Roman" w:hAnsi="Times New Roman"/>
        </w:rPr>
        <w:t xml:space="preserve"> u DT-R </w:t>
      </w:r>
      <w:proofErr w:type="spellStart"/>
      <w:r w:rsidR="00FA4422">
        <w:rPr>
          <w:rFonts w:ascii="Times New Roman" w:hAnsi="Times New Roman"/>
        </w:rPr>
        <w:t>upisnik</w:t>
      </w:r>
      <w:proofErr w:type="spellEnd"/>
      <w:r w:rsidR="00FA4422">
        <w:rPr>
          <w:rFonts w:ascii="Times New Roman" w:hAnsi="Times New Roman"/>
        </w:rPr>
        <w:t xml:space="preserve">, </w:t>
      </w:r>
      <w:r w:rsidR="007621B5">
        <w:rPr>
          <w:rFonts w:ascii="Times New Roman" w:hAnsi="Times New Roman"/>
        </w:rPr>
        <w:t xml:space="preserve">1 </w:t>
      </w:r>
      <w:proofErr w:type="spellStart"/>
      <w:r w:rsidR="007621B5">
        <w:rPr>
          <w:rFonts w:ascii="Times New Roman" w:hAnsi="Times New Roman"/>
        </w:rPr>
        <w:t>predmet</w:t>
      </w:r>
      <w:proofErr w:type="spellEnd"/>
      <w:r w:rsidR="007621B5">
        <w:rPr>
          <w:rFonts w:ascii="Times New Roman" w:hAnsi="Times New Roman"/>
        </w:rPr>
        <w:t xml:space="preserve"> je </w:t>
      </w:r>
      <w:proofErr w:type="spellStart"/>
      <w:r w:rsidR="007621B5">
        <w:rPr>
          <w:rFonts w:ascii="Times New Roman" w:hAnsi="Times New Roman"/>
        </w:rPr>
        <w:t>ustupljen</w:t>
      </w:r>
      <w:proofErr w:type="spellEnd"/>
      <w:r w:rsidR="007621B5">
        <w:rPr>
          <w:rFonts w:ascii="Times New Roman" w:hAnsi="Times New Roman"/>
        </w:rPr>
        <w:t xml:space="preserve"> </w:t>
      </w:r>
      <w:proofErr w:type="spellStart"/>
      <w:r w:rsidR="007621B5">
        <w:rPr>
          <w:rFonts w:ascii="Times New Roman" w:hAnsi="Times New Roman"/>
        </w:rPr>
        <w:t>Komi</w:t>
      </w:r>
      <w:r w:rsidR="00FA4422">
        <w:rPr>
          <w:rFonts w:ascii="Times New Roman" w:hAnsi="Times New Roman"/>
        </w:rPr>
        <w:t>siji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za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ispitivanje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troškovnika</w:t>
      </w:r>
      <w:proofErr w:type="spellEnd"/>
      <w:r w:rsidR="007159F9">
        <w:rPr>
          <w:rFonts w:ascii="Times New Roman" w:hAnsi="Times New Roman"/>
        </w:rPr>
        <w:t xml:space="preserve">, </w:t>
      </w:r>
      <w:r w:rsidR="007621B5">
        <w:rPr>
          <w:rFonts w:ascii="Times New Roman" w:hAnsi="Times New Roman"/>
        </w:rPr>
        <w:t xml:space="preserve">2 </w:t>
      </w:r>
      <w:proofErr w:type="spellStart"/>
      <w:r w:rsidR="007621B5">
        <w:rPr>
          <w:rFonts w:ascii="Times New Roman" w:hAnsi="Times New Roman"/>
        </w:rPr>
        <w:t>predme</w:t>
      </w:r>
      <w:r w:rsidR="007159F9">
        <w:rPr>
          <w:rFonts w:ascii="Times New Roman" w:hAnsi="Times New Roman"/>
        </w:rPr>
        <w:t>ta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su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spojena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na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druge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predmete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dok</w:t>
      </w:r>
      <w:proofErr w:type="spellEnd"/>
      <w:r w:rsidR="007159F9">
        <w:rPr>
          <w:rFonts w:ascii="Times New Roman" w:hAnsi="Times New Roman"/>
        </w:rPr>
        <w:t xml:space="preserve"> se</w:t>
      </w:r>
      <w:r w:rsidR="009F2F7E" w:rsidRPr="009712E4">
        <w:rPr>
          <w:rFonts w:ascii="Times New Roman" w:hAnsi="Times New Roman"/>
        </w:rPr>
        <w:t xml:space="preserve"> </w:t>
      </w:r>
      <w:r w:rsidR="00B4498D">
        <w:rPr>
          <w:rFonts w:ascii="Times New Roman" w:hAnsi="Times New Roman"/>
        </w:rPr>
        <w:t>u 58</w:t>
      </w:r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predmeta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provede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daljnji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izvidi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radi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provjere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postojanja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osnova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sumnje</w:t>
      </w:r>
      <w:proofErr w:type="spellEnd"/>
      <w:r w:rsidR="007159F9">
        <w:rPr>
          <w:rFonts w:ascii="Times New Roman" w:hAnsi="Times New Roman"/>
        </w:rPr>
        <w:t xml:space="preserve"> </w:t>
      </w:r>
      <w:r w:rsidR="007159F9" w:rsidRPr="009712E4">
        <w:rPr>
          <w:rFonts w:ascii="Times New Roman" w:hAnsi="Times New Roman"/>
        </w:rPr>
        <w:t xml:space="preserve">u </w:t>
      </w:r>
      <w:proofErr w:type="spellStart"/>
      <w:r w:rsidR="007159F9" w:rsidRPr="009712E4">
        <w:rPr>
          <w:rFonts w:ascii="Times New Roman" w:hAnsi="Times New Roman"/>
        </w:rPr>
        <w:t>učin</w:t>
      </w:r>
      <w:proofErr w:type="spellEnd"/>
      <w:r w:rsidR="007159F9" w:rsidRPr="009712E4">
        <w:rPr>
          <w:rFonts w:ascii="Times New Roman" w:hAnsi="Times New Roman"/>
        </w:rPr>
        <w:t xml:space="preserve"> </w:t>
      </w:r>
      <w:proofErr w:type="spellStart"/>
      <w:r w:rsidR="007159F9" w:rsidRPr="009712E4">
        <w:rPr>
          <w:rFonts w:ascii="Times New Roman" w:hAnsi="Times New Roman"/>
        </w:rPr>
        <w:t>teže</w:t>
      </w:r>
      <w:proofErr w:type="spellEnd"/>
      <w:r w:rsidR="007159F9" w:rsidRPr="009712E4">
        <w:rPr>
          <w:rFonts w:ascii="Times New Roman" w:hAnsi="Times New Roman"/>
        </w:rPr>
        <w:t xml:space="preserve"> </w:t>
      </w:r>
      <w:proofErr w:type="spellStart"/>
      <w:r w:rsidR="007159F9" w:rsidRPr="009712E4">
        <w:rPr>
          <w:rFonts w:ascii="Times New Roman" w:hAnsi="Times New Roman"/>
        </w:rPr>
        <w:t>povrede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dužnosti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i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ugleda</w:t>
      </w:r>
      <w:proofErr w:type="spellEnd"/>
      <w:r w:rsidR="007159F9">
        <w:rPr>
          <w:rFonts w:ascii="Times New Roman" w:hAnsi="Times New Roman"/>
        </w:rPr>
        <w:t xml:space="preserve"> </w:t>
      </w:r>
      <w:proofErr w:type="spellStart"/>
      <w:r w:rsidR="007159F9">
        <w:rPr>
          <w:rFonts w:ascii="Times New Roman" w:hAnsi="Times New Roman"/>
        </w:rPr>
        <w:t>odvjetništva</w:t>
      </w:r>
      <w:proofErr w:type="spellEnd"/>
      <w:r w:rsidR="007159F9">
        <w:rPr>
          <w:rFonts w:ascii="Times New Roman" w:hAnsi="Times New Roman"/>
        </w:rPr>
        <w:t xml:space="preserve">. </w:t>
      </w:r>
      <w:proofErr w:type="spellStart"/>
      <w:proofErr w:type="gramStart"/>
      <w:r w:rsidR="00FA4422">
        <w:rPr>
          <w:rFonts w:ascii="Times New Roman" w:hAnsi="Times New Roman"/>
        </w:rPr>
        <w:t>Navede</w:t>
      </w:r>
      <w:r w:rsidR="007159F9">
        <w:rPr>
          <w:rFonts w:ascii="Times New Roman" w:hAnsi="Times New Roman"/>
        </w:rPr>
        <w:t>n</w:t>
      </w:r>
      <w:r w:rsidR="00FA4422">
        <w:rPr>
          <w:rFonts w:ascii="Times New Roman" w:hAnsi="Times New Roman"/>
        </w:rPr>
        <w:t>i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podaci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obuhvaćaju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prijave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zaprimljene</w:t>
      </w:r>
      <w:proofErr w:type="spellEnd"/>
      <w:r w:rsidR="00FA4422">
        <w:rPr>
          <w:rFonts w:ascii="Times New Roman" w:hAnsi="Times New Roman"/>
        </w:rPr>
        <w:t xml:space="preserve"> u </w:t>
      </w:r>
      <w:proofErr w:type="spellStart"/>
      <w:r w:rsidR="00FA4422">
        <w:rPr>
          <w:rFonts w:ascii="Times New Roman" w:hAnsi="Times New Roman"/>
        </w:rPr>
        <w:t>ovom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izvještajnom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razdoblju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kao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i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prijave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iz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ranijih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izvještajnih</w:t>
      </w:r>
      <w:proofErr w:type="spellEnd"/>
      <w:r w:rsidR="00FA4422">
        <w:rPr>
          <w:rFonts w:ascii="Times New Roman" w:hAnsi="Times New Roman"/>
        </w:rPr>
        <w:t xml:space="preserve"> </w:t>
      </w:r>
      <w:proofErr w:type="spellStart"/>
      <w:r w:rsidR="00FA4422">
        <w:rPr>
          <w:rFonts w:ascii="Times New Roman" w:hAnsi="Times New Roman"/>
        </w:rPr>
        <w:t>razdoblja</w:t>
      </w:r>
      <w:proofErr w:type="spellEnd"/>
      <w:r w:rsidR="00FA4422">
        <w:rPr>
          <w:rFonts w:ascii="Times New Roman" w:hAnsi="Times New Roman"/>
        </w:rPr>
        <w:t>.</w:t>
      </w:r>
      <w:proofErr w:type="gramEnd"/>
    </w:p>
    <w:p w14:paraId="5B8D0CE9" w14:textId="77777777" w:rsidR="00704C21" w:rsidRPr="009712E4" w:rsidRDefault="00704C21" w:rsidP="002B2184">
      <w:pPr>
        <w:jc w:val="both"/>
        <w:rPr>
          <w:rFonts w:ascii="Times New Roman" w:hAnsi="Times New Roman"/>
        </w:rPr>
      </w:pPr>
    </w:p>
    <w:p w14:paraId="4D352534" w14:textId="4B7273AF" w:rsidR="00A377F9" w:rsidRPr="009712E4" w:rsidRDefault="005F5C96" w:rsidP="002B2184">
      <w:pPr>
        <w:jc w:val="both"/>
        <w:rPr>
          <w:rFonts w:ascii="Times New Roman" w:hAnsi="Times New Roman"/>
        </w:rPr>
      </w:pPr>
      <w:proofErr w:type="spellStart"/>
      <w:proofErr w:type="gramStart"/>
      <w:r w:rsidRPr="009712E4">
        <w:rPr>
          <w:rFonts w:ascii="Times New Roman" w:hAnsi="Times New Roman"/>
        </w:rPr>
        <w:t>U</w:t>
      </w:r>
      <w:r w:rsidR="00A377F9" w:rsidRPr="009712E4">
        <w:rPr>
          <w:rFonts w:ascii="Times New Roman" w:hAnsi="Times New Roman"/>
        </w:rPr>
        <w:t>zimajući</w:t>
      </w:r>
      <w:proofErr w:type="spellEnd"/>
      <w:r w:rsidR="00A377F9" w:rsidRPr="009712E4">
        <w:rPr>
          <w:rFonts w:ascii="Times New Roman" w:hAnsi="Times New Roman"/>
        </w:rPr>
        <w:t xml:space="preserve"> u </w:t>
      </w:r>
      <w:proofErr w:type="spellStart"/>
      <w:r w:rsidR="00A377F9" w:rsidRPr="009712E4">
        <w:rPr>
          <w:rFonts w:ascii="Times New Roman" w:hAnsi="Times New Roman"/>
        </w:rPr>
        <w:t>obzir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navedene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="00A377F9" w:rsidRPr="009712E4">
        <w:rPr>
          <w:rFonts w:ascii="Times New Roman" w:hAnsi="Times New Roman"/>
        </w:rPr>
        <w:t>podatke</w:t>
      </w:r>
      <w:proofErr w:type="spellEnd"/>
      <w:r w:rsidR="00A377F9" w:rsidRPr="009712E4">
        <w:rPr>
          <w:rFonts w:ascii="Times New Roman" w:hAnsi="Times New Roman"/>
        </w:rPr>
        <w:t xml:space="preserve"> </w:t>
      </w:r>
      <w:proofErr w:type="spellStart"/>
      <w:r w:rsidR="00A377F9" w:rsidRPr="009712E4">
        <w:rPr>
          <w:rFonts w:ascii="Times New Roman" w:hAnsi="Times New Roman"/>
        </w:rPr>
        <w:t>iz</w:t>
      </w:r>
      <w:proofErr w:type="spellEnd"/>
      <w:r w:rsidR="00A377F9" w:rsidRPr="009712E4">
        <w:rPr>
          <w:rFonts w:ascii="Times New Roman" w:hAnsi="Times New Roman"/>
        </w:rPr>
        <w:t xml:space="preserve"> DT </w:t>
      </w:r>
      <w:proofErr w:type="spellStart"/>
      <w:r w:rsidR="00A377F9" w:rsidRPr="009712E4">
        <w:rPr>
          <w:rFonts w:ascii="Times New Roman" w:hAnsi="Times New Roman"/>
        </w:rPr>
        <w:t>i</w:t>
      </w:r>
      <w:proofErr w:type="spellEnd"/>
      <w:r w:rsidR="00A377F9" w:rsidRPr="009712E4">
        <w:rPr>
          <w:rFonts w:ascii="Times New Roman" w:hAnsi="Times New Roman"/>
        </w:rPr>
        <w:t xml:space="preserve"> DT-R </w:t>
      </w:r>
      <w:proofErr w:type="spellStart"/>
      <w:r w:rsidR="00A377F9" w:rsidRPr="009712E4">
        <w:rPr>
          <w:rFonts w:ascii="Times New Roman" w:hAnsi="Times New Roman"/>
        </w:rPr>
        <w:t>upisnika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Disciplinskog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tužiteljstva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Hrvatske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odvjetničke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komore</w:t>
      </w:r>
      <w:proofErr w:type="spellEnd"/>
      <w:r w:rsidR="0058729D" w:rsidRPr="009712E4">
        <w:rPr>
          <w:rFonts w:ascii="Times New Roman" w:hAnsi="Times New Roman"/>
        </w:rPr>
        <w:t xml:space="preserve"> </w:t>
      </w:r>
      <w:proofErr w:type="spellStart"/>
      <w:r w:rsidR="009D06FE" w:rsidRPr="009712E4">
        <w:rPr>
          <w:rFonts w:ascii="Times New Roman" w:hAnsi="Times New Roman"/>
        </w:rPr>
        <w:t>proizlazi</w:t>
      </w:r>
      <w:proofErr w:type="spellEnd"/>
      <w:r w:rsidR="009D06FE" w:rsidRPr="009712E4">
        <w:rPr>
          <w:rFonts w:ascii="Times New Roman" w:hAnsi="Times New Roman"/>
        </w:rPr>
        <w:t xml:space="preserve"> </w:t>
      </w:r>
      <w:r w:rsidRPr="009712E4">
        <w:rPr>
          <w:rFonts w:ascii="Times New Roman" w:hAnsi="Times New Roman"/>
        </w:rPr>
        <w:t xml:space="preserve">da je </w:t>
      </w:r>
      <w:proofErr w:type="spellStart"/>
      <w:r w:rsidRPr="009712E4">
        <w:rPr>
          <w:rFonts w:ascii="Times New Roman" w:hAnsi="Times New Roman"/>
        </w:rPr>
        <w:t>Disciplinsko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tužiteljstvo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Hrvatske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odvjetničke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komore</w:t>
      </w:r>
      <w:proofErr w:type="spellEnd"/>
      <w:r w:rsidRPr="009712E4">
        <w:rPr>
          <w:rFonts w:ascii="Times New Roman" w:hAnsi="Times New Roman"/>
        </w:rPr>
        <w:t xml:space="preserve"> </w:t>
      </w:r>
      <w:r w:rsidR="00927F52" w:rsidRPr="009712E4">
        <w:rPr>
          <w:rFonts w:ascii="Times New Roman" w:hAnsi="Times New Roman"/>
        </w:rPr>
        <w:t xml:space="preserve">u </w:t>
      </w:r>
      <w:proofErr w:type="spellStart"/>
      <w:r w:rsidR="00927F52" w:rsidRPr="009712E4">
        <w:rPr>
          <w:rFonts w:ascii="Times New Roman" w:hAnsi="Times New Roman"/>
        </w:rPr>
        <w:t>ovom</w:t>
      </w:r>
      <w:proofErr w:type="spellEnd"/>
      <w:r w:rsidR="00927F52" w:rsidRPr="009712E4">
        <w:rPr>
          <w:rFonts w:ascii="Times New Roman" w:hAnsi="Times New Roman"/>
        </w:rPr>
        <w:t xml:space="preserve"> </w:t>
      </w:r>
      <w:proofErr w:type="spellStart"/>
      <w:r w:rsidR="00927F52" w:rsidRPr="009712E4">
        <w:rPr>
          <w:rFonts w:ascii="Times New Roman" w:hAnsi="Times New Roman"/>
        </w:rPr>
        <w:t>izvještajnom</w:t>
      </w:r>
      <w:proofErr w:type="spellEnd"/>
      <w:r w:rsidR="00927F52" w:rsidRPr="009712E4">
        <w:rPr>
          <w:rFonts w:ascii="Times New Roman" w:hAnsi="Times New Roman"/>
        </w:rPr>
        <w:t xml:space="preserve"> </w:t>
      </w:r>
      <w:proofErr w:type="spellStart"/>
      <w:r w:rsidR="00927F52" w:rsidRPr="009712E4">
        <w:rPr>
          <w:rFonts w:ascii="Times New Roman" w:hAnsi="Times New Roman"/>
        </w:rPr>
        <w:t>razdoblju</w:t>
      </w:r>
      <w:proofErr w:type="spellEnd"/>
      <w:r w:rsidR="00927F52" w:rsidRPr="009712E4">
        <w:rPr>
          <w:rFonts w:ascii="Times New Roman" w:hAnsi="Times New Roman"/>
        </w:rPr>
        <w:t xml:space="preserve"> </w:t>
      </w:r>
      <w:proofErr w:type="spellStart"/>
      <w:r w:rsidR="00927F52" w:rsidRPr="009712E4">
        <w:rPr>
          <w:rFonts w:ascii="Times New Roman" w:hAnsi="Times New Roman"/>
        </w:rPr>
        <w:t>riješilo</w:t>
      </w:r>
      <w:proofErr w:type="spellEnd"/>
      <w:r w:rsidR="00927F52" w:rsidRPr="009712E4">
        <w:rPr>
          <w:rFonts w:ascii="Times New Roman" w:hAnsi="Times New Roman"/>
        </w:rPr>
        <w:t xml:space="preserve"> </w:t>
      </w:r>
      <w:proofErr w:type="spellStart"/>
      <w:r w:rsidR="00927F52" w:rsidRPr="009712E4">
        <w:rPr>
          <w:rFonts w:ascii="Times New Roman" w:hAnsi="Times New Roman"/>
        </w:rPr>
        <w:t>ukupno</w:t>
      </w:r>
      <w:proofErr w:type="spellEnd"/>
      <w:r w:rsidR="00F36547" w:rsidRPr="009712E4">
        <w:rPr>
          <w:rFonts w:ascii="Times New Roman" w:hAnsi="Times New Roman"/>
        </w:rPr>
        <w:t xml:space="preserve"> </w:t>
      </w:r>
      <w:r w:rsidR="0017502D">
        <w:rPr>
          <w:rFonts w:ascii="Times New Roman" w:hAnsi="Times New Roman"/>
        </w:rPr>
        <w:t>5</w:t>
      </w:r>
      <w:r w:rsidR="004C7FF9">
        <w:rPr>
          <w:rFonts w:ascii="Times New Roman" w:hAnsi="Times New Roman"/>
        </w:rPr>
        <w:t>99</w:t>
      </w:r>
      <w:r w:rsidR="00F36547" w:rsidRPr="009712E4">
        <w:rPr>
          <w:rFonts w:ascii="Times New Roman" w:hAnsi="Times New Roman"/>
        </w:rPr>
        <w:t xml:space="preserve"> </w:t>
      </w:r>
      <w:proofErr w:type="spellStart"/>
      <w:r w:rsidR="007935E3" w:rsidRPr="009712E4">
        <w:rPr>
          <w:rFonts w:ascii="Times New Roman" w:hAnsi="Times New Roman"/>
        </w:rPr>
        <w:t>predmet</w:t>
      </w:r>
      <w:r w:rsidR="00680C6D">
        <w:rPr>
          <w:rFonts w:ascii="Times New Roman" w:hAnsi="Times New Roman"/>
        </w:rPr>
        <w:t>a</w:t>
      </w:r>
      <w:proofErr w:type="spellEnd"/>
      <w:r w:rsidR="00DB2253">
        <w:rPr>
          <w:rFonts w:ascii="Times New Roman" w:hAnsi="Times New Roman"/>
        </w:rPr>
        <w:t>.</w:t>
      </w:r>
      <w:proofErr w:type="gramEnd"/>
      <w:r w:rsidR="00DB2253">
        <w:rPr>
          <w:rFonts w:ascii="Times New Roman" w:hAnsi="Times New Roman"/>
        </w:rPr>
        <w:t xml:space="preserve"> </w:t>
      </w:r>
      <w:proofErr w:type="spellStart"/>
      <w:r w:rsidR="00DB2253">
        <w:rPr>
          <w:rFonts w:ascii="Times New Roman" w:hAnsi="Times New Roman"/>
        </w:rPr>
        <w:t>Struktura</w:t>
      </w:r>
      <w:proofErr w:type="spellEnd"/>
      <w:r w:rsidR="00DB2253">
        <w:rPr>
          <w:rFonts w:ascii="Times New Roman" w:hAnsi="Times New Roman"/>
        </w:rPr>
        <w:t xml:space="preserve"> </w:t>
      </w:r>
      <w:proofErr w:type="spellStart"/>
      <w:r w:rsidR="00DB2253">
        <w:rPr>
          <w:rFonts w:ascii="Times New Roman" w:hAnsi="Times New Roman"/>
        </w:rPr>
        <w:t>meritornih</w:t>
      </w:r>
      <w:proofErr w:type="spellEnd"/>
      <w:r w:rsidR="00DB2253">
        <w:rPr>
          <w:rFonts w:ascii="Times New Roman" w:hAnsi="Times New Roman"/>
        </w:rPr>
        <w:t xml:space="preserve"> </w:t>
      </w:r>
      <w:proofErr w:type="spellStart"/>
      <w:r w:rsidR="00DB2253">
        <w:rPr>
          <w:rFonts w:ascii="Times New Roman" w:hAnsi="Times New Roman"/>
        </w:rPr>
        <w:t>odluka</w:t>
      </w:r>
      <w:proofErr w:type="spellEnd"/>
      <w:r w:rsidR="00DB2253">
        <w:rPr>
          <w:rFonts w:ascii="Times New Roman" w:hAnsi="Times New Roman"/>
        </w:rPr>
        <w:t xml:space="preserve"> u </w:t>
      </w:r>
      <w:proofErr w:type="spellStart"/>
      <w:r w:rsidR="00DB2253">
        <w:rPr>
          <w:rFonts w:ascii="Times New Roman" w:hAnsi="Times New Roman"/>
        </w:rPr>
        <w:t>navedenim</w:t>
      </w:r>
      <w:proofErr w:type="spellEnd"/>
      <w:r w:rsidR="00DB2253">
        <w:rPr>
          <w:rFonts w:ascii="Times New Roman" w:hAnsi="Times New Roman"/>
        </w:rPr>
        <w:t xml:space="preserve"> </w:t>
      </w:r>
      <w:proofErr w:type="spellStart"/>
      <w:r w:rsidR="00DB2253">
        <w:rPr>
          <w:rFonts w:ascii="Times New Roman" w:hAnsi="Times New Roman"/>
        </w:rPr>
        <w:t>predmetima</w:t>
      </w:r>
      <w:proofErr w:type="spellEnd"/>
      <w:r w:rsidR="00DB2253">
        <w:rPr>
          <w:rFonts w:ascii="Times New Roman" w:hAnsi="Times New Roman"/>
        </w:rPr>
        <w:t>,</w:t>
      </w:r>
      <w:r w:rsidR="00A377F9" w:rsidRPr="009712E4">
        <w:rPr>
          <w:rFonts w:ascii="Times New Roman" w:hAnsi="Times New Roman"/>
        </w:rPr>
        <w:t xml:space="preserve"> </w:t>
      </w:r>
      <w:proofErr w:type="spellStart"/>
      <w:r w:rsidR="00A377F9" w:rsidRPr="009712E4">
        <w:rPr>
          <w:rFonts w:ascii="Times New Roman" w:hAnsi="Times New Roman"/>
        </w:rPr>
        <w:t>kako</w:t>
      </w:r>
      <w:proofErr w:type="spellEnd"/>
      <w:r w:rsidR="00A377F9" w:rsidRPr="009712E4">
        <w:rPr>
          <w:rFonts w:ascii="Times New Roman" w:hAnsi="Times New Roman"/>
        </w:rPr>
        <w:t xml:space="preserve"> </w:t>
      </w:r>
      <w:proofErr w:type="spellStart"/>
      <w:r w:rsidR="00A377F9" w:rsidRPr="009712E4">
        <w:rPr>
          <w:rFonts w:ascii="Times New Roman" w:hAnsi="Times New Roman"/>
        </w:rPr>
        <w:t>slijedi</w:t>
      </w:r>
      <w:proofErr w:type="spellEnd"/>
      <w:r w:rsidR="00A377F9" w:rsidRPr="009712E4">
        <w:rPr>
          <w:rFonts w:ascii="Times New Roman" w:hAnsi="Times New Roman"/>
        </w:rPr>
        <w:t>:</w:t>
      </w:r>
    </w:p>
    <w:p w14:paraId="0AE11E93" w14:textId="77777777" w:rsidR="00A377F9" w:rsidRPr="009712E4" w:rsidRDefault="00A377F9" w:rsidP="002B2184">
      <w:pPr>
        <w:jc w:val="both"/>
        <w:rPr>
          <w:rFonts w:ascii="Times New Roman" w:hAnsi="Times New Roman"/>
        </w:rPr>
      </w:pPr>
    </w:p>
    <w:p w14:paraId="52EE77E7" w14:textId="32EA5DE9" w:rsidR="005364A7" w:rsidRPr="00207023" w:rsidRDefault="0058729D" w:rsidP="00A377F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207023">
        <w:rPr>
          <w:rFonts w:ascii="Times New Roman" w:hAnsi="Times New Roman"/>
          <w:u w:val="single"/>
        </w:rPr>
        <w:t>odbačaj</w:t>
      </w:r>
      <w:proofErr w:type="spellEnd"/>
      <w:proofErr w:type="gramEnd"/>
      <w:r w:rsidRPr="00207023">
        <w:rPr>
          <w:rFonts w:ascii="Times New Roman" w:hAnsi="Times New Roman"/>
          <w:u w:val="single"/>
        </w:rPr>
        <w:t xml:space="preserve">                     </w:t>
      </w:r>
      <w:r w:rsidR="008E22CE" w:rsidRPr="00207023">
        <w:rPr>
          <w:rFonts w:ascii="Times New Roman" w:hAnsi="Times New Roman"/>
          <w:u w:val="single"/>
        </w:rPr>
        <w:t xml:space="preserve">                             </w:t>
      </w:r>
      <w:r w:rsidR="00454A72" w:rsidRPr="00207023">
        <w:rPr>
          <w:rFonts w:ascii="Times New Roman" w:hAnsi="Times New Roman"/>
          <w:u w:val="single"/>
        </w:rPr>
        <w:tab/>
      </w:r>
      <w:r w:rsidR="00454A72" w:rsidRPr="00207023">
        <w:rPr>
          <w:rFonts w:ascii="Times New Roman" w:hAnsi="Times New Roman"/>
          <w:u w:val="single"/>
        </w:rPr>
        <w:tab/>
      </w:r>
      <w:r w:rsidR="00D339B8">
        <w:rPr>
          <w:rFonts w:ascii="Times New Roman" w:hAnsi="Times New Roman"/>
          <w:u w:val="single"/>
        </w:rPr>
        <w:t>524</w:t>
      </w:r>
    </w:p>
    <w:p w14:paraId="3F937ACC" w14:textId="736EEBE2" w:rsidR="00A377F9" w:rsidRPr="00207023" w:rsidRDefault="002B5C86" w:rsidP="00A377F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207023">
        <w:rPr>
          <w:rFonts w:ascii="Times New Roman" w:hAnsi="Times New Roman"/>
          <w:u w:val="single"/>
        </w:rPr>
        <w:t>optužnica</w:t>
      </w:r>
      <w:proofErr w:type="spellEnd"/>
      <w:proofErr w:type="gramEnd"/>
      <w:r w:rsidR="0058729D" w:rsidRPr="00207023">
        <w:rPr>
          <w:rFonts w:ascii="Times New Roman" w:hAnsi="Times New Roman"/>
          <w:u w:val="single"/>
        </w:rPr>
        <w:t xml:space="preserve">                  </w:t>
      </w:r>
      <w:r w:rsidR="008E22CE" w:rsidRPr="00207023">
        <w:rPr>
          <w:rFonts w:ascii="Times New Roman" w:hAnsi="Times New Roman"/>
          <w:u w:val="single"/>
        </w:rPr>
        <w:t xml:space="preserve">                             </w:t>
      </w:r>
      <w:r w:rsidR="00AF5DBB" w:rsidRPr="00207023">
        <w:rPr>
          <w:rFonts w:ascii="Times New Roman" w:hAnsi="Times New Roman"/>
          <w:u w:val="single"/>
        </w:rPr>
        <w:t xml:space="preserve"> </w:t>
      </w:r>
      <w:r w:rsidR="00454A72" w:rsidRPr="00207023">
        <w:rPr>
          <w:rFonts w:ascii="Times New Roman" w:hAnsi="Times New Roman"/>
          <w:u w:val="single"/>
        </w:rPr>
        <w:tab/>
      </w:r>
      <w:r w:rsidR="00454A72" w:rsidRPr="00207023">
        <w:rPr>
          <w:rFonts w:ascii="Times New Roman" w:hAnsi="Times New Roman"/>
          <w:u w:val="single"/>
        </w:rPr>
        <w:tab/>
        <w:t xml:space="preserve">  </w:t>
      </w:r>
      <w:r w:rsidR="007159F9">
        <w:rPr>
          <w:rFonts w:ascii="Times New Roman" w:hAnsi="Times New Roman"/>
          <w:u w:val="single"/>
        </w:rPr>
        <w:t>60</w:t>
      </w:r>
    </w:p>
    <w:p w14:paraId="17DAB842" w14:textId="3848346E" w:rsidR="0058729D" w:rsidRPr="00207023" w:rsidRDefault="0058729D" w:rsidP="0058729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207023">
        <w:rPr>
          <w:rFonts w:ascii="Times New Roman" w:hAnsi="Times New Roman"/>
          <w:u w:val="single"/>
        </w:rPr>
        <w:t>spojeno</w:t>
      </w:r>
      <w:proofErr w:type="spellEnd"/>
      <w:proofErr w:type="gramEnd"/>
      <w:r w:rsidRPr="00207023">
        <w:rPr>
          <w:rFonts w:ascii="Times New Roman" w:hAnsi="Times New Roman"/>
          <w:u w:val="single"/>
        </w:rPr>
        <w:t xml:space="preserve"> s </w:t>
      </w:r>
      <w:proofErr w:type="spellStart"/>
      <w:r w:rsidRPr="00207023">
        <w:rPr>
          <w:rFonts w:ascii="Times New Roman" w:hAnsi="Times New Roman"/>
          <w:u w:val="single"/>
        </w:rPr>
        <w:t>drug</w:t>
      </w:r>
      <w:r w:rsidR="008E22CE" w:rsidRPr="00207023">
        <w:rPr>
          <w:rFonts w:ascii="Times New Roman" w:hAnsi="Times New Roman"/>
          <w:u w:val="single"/>
        </w:rPr>
        <w:t>im</w:t>
      </w:r>
      <w:proofErr w:type="spellEnd"/>
      <w:r w:rsidR="008E22CE" w:rsidRPr="00207023">
        <w:rPr>
          <w:rFonts w:ascii="Times New Roman" w:hAnsi="Times New Roman"/>
          <w:u w:val="single"/>
        </w:rPr>
        <w:t xml:space="preserve"> </w:t>
      </w:r>
      <w:proofErr w:type="spellStart"/>
      <w:r w:rsidR="008E22CE" w:rsidRPr="00207023">
        <w:rPr>
          <w:rFonts w:ascii="Times New Roman" w:hAnsi="Times New Roman"/>
          <w:u w:val="single"/>
        </w:rPr>
        <w:t>predmetima</w:t>
      </w:r>
      <w:proofErr w:type="spellEnd"/>
      <w:r w:rsidR="008E22CE" w:rsidRPr="00207023">
        <w:rPr>
          <w:rFonts w:ascii="Times New Roman" w:hAnsi="Times New Roman"/>
          <w:u w:val="single"/>
        </w:rPr>
        <w:t xml:space="preserve">                 </w:t>
      </w:r>
      <w:r w:rsidR="00AF5DBB" w:rsidRPr="00207023">
        <w:rPr>
          <w:rFonts w:ascii="Times New Roman" w:hAnsi="Times New Roman"/>
          <w:u w:val="single"/>
        </w:rPr>
        <w:t xml:space="preserve"> </w:t>
      </w:r>
      <w:r w:rsidR="000108F0">
        <w:rPr>
          <w:rFonts w:ascii="Times New Roman" w:hAnsi="Times New Roman"/>
          <w:u w:val="single"/>
        </w:rPr>
        <w:tab/>
      </w:r>
      <w:r w:rsidR="000108F0">
        <w:rPr>
          <w:rFonts w:ascii="Times New Roman" w:hAnsi="Times New Roman"/>
          <w:u w:val="single"/>
        </w:rPr>
        <w:tab/>
        <w:t xml:space="preserve">  14</w:t>
      </w:r>
    </w:p>
    <w:p w14:paraId="4935A7FA" w14:textId="77A76919" w:rsidR="00A377F9" w:rsidRDefault="0058729D" w:rsidP="00A377F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u w:val="single"/>
        </w:rPr>
      </w:pPr>
      <w:proofErr w:type="spellStart"/>
      <w:proofErr w:type="gramStart"/>
      <w:r w:rsidRPr="00207023">
        <w:rPr>
          <w:rFonts w:ascii="Times New Roman" w:hAnsi="Times New Roman"/>
          <w:u w:val="single"/>
        </w:rPr>
        <w:t>ustup</w:t>
      </w:r>
      <w:proofErr w:type="spellEnd"/>
      <w:proofErr w:type="gramEnd"/>
      <w:r w:rsidRPr="00207023">
        <w:rPr>
          <w:rFonts w:ascii="Times New Roman" w:hAnsi="Times New Roman"/>
          <w:u w:val="single"/>
        </w:rPr>
        <w:t xml:space="preserve">                          </w:t>
      </w:r>
      <w:r w:rsidR="00AF5DBB" w:rsidRPr="00207023">
        <w:rPr>
          <w:rFonts w:ascii="Times New Roman" w:hAnsi="Times New Roman"/>
          <w:u w:val="single"/>
        </w:rPr>
        <w:t xml:space="preserve">                        </w:t>
      </w:r>
      <w:r w:rsidR="00454A72" w:rsidRPr="00207023">
        <w:rPr>
          <w:rFonts w:ascii="Times New Roman" w:hAnsi="Times New Roman"/>
          <w:u w:val="single"/>
        </w:rPr>
        <w:tab/>
      </w:r>
      <w:r w:rsidR="00454A72" w:rsidRPr="00207023">
        <w:rPr>
          <w:rFonts w:ascii="Times New Roman" w:hAnsi="Times New Roman"/>
          <w:u w:val="single"/>
        </w:rPr>
        <w:tab/>
        <w:t xml:space="preserve">   </w:t>
      </w:r>
      <w:r w:rsidR="00AF5DBB" w:rsidRPr="00207023">
        <w:rPr>
          <w:rFonts w:ascii="Times New Roman" w:hAnsi="Times New Roman"/>
          <w:u w:val="single"/>
        </w:rPr>
        <w:t xml:space="preserve"> </w:t>
      </w:r>
      <w:r w:rsidR="00207023" w:rsidRPr="00207023">
        <w:rPr>
          <w:rFonts w:ascii="Times New Roman" w:hAnsi="Times New Roman"/>
          <w:u w:val="single"/>
        </w:rPr>
        <w:tab/>
        <w:t xml:space="preserve">    </w:t>
      </w:r>
      <w:r w:rsidR="00AF5DBB" w:rsidRPr="00207023">
        <w:rPr>
          <w:rFonts w:ascii="Times New Roman" w:hAnsi="Times New Roman"/>
          <w:u w:val="single"/>
        </w:rPr>
        <w:t>1</w:t>
      </w:r>
    </w:p>
    <w:p w14:paraId="2A79F9F0" w14:textId="77777777" w:rsidR="00A377F9" w:rsidRPr="009712E4" w:rsidRDefault="00A377F9" w:rsidP="00A377F9">
      <w:pPr>
        <w:jc w:val="both"/>
        <w:rPr>
          <w:rFonts w:ascii="Times New Roman" w:hAnsi="Times New Roman"/>
        </w:rPr>
      </w:pPr>
    </w:p>
    <w:p w14:paraId="2476370B" w14:textId="76549EAE" w:rsidR="00A77233" w:rsidRPr="009712E4" w:rsidRDefault="00FF17F1" w:rsidP="00A377F9">
      <w:pPr>
        <w:jc w:val="both"/>
        <w:rPr>
          <w:rFonts w:ascii="Times New Roman" w:hAnsi="Times New Roman"/>
        </w:rPr>
      </w:pPr>
      <w:proofErr w:type="spellStart"/>
      <w:r w:rsidRPr="003B392B">
        <w:rPr>
          <w:rFonts w:ascii="Times New Roman" w:hAnsi="Times New Roman"/>
        </w:rPr>
        <w:t>Ujedno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proizlazi</w:t>
      </w:r>
      <w:proofErr w:type="spellEnd"/>
      <w:r w:rsidRPr="003B392B">
        <w:rPr>
          <w:rFonts w:ascii="Times New Roman" w:hAnsi="Times New Roman"/>
        </w:rPr>
        <w:t xml:space="preserve"> da </w:t>
      </w:r>
      <w:proofErr w:type="spellStart"/>
      <w:r w:rsidRPr="003B392B">
        <w:rPr>
          <w:rFonts w:ascii="Times New Roman" w:hAnsi="Times New Roman"/>
        </w:rPr>
        <w:t>Disciplinsko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tužiteljstvo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Hrvatske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odvjetničke</w:t>
      </w:r>
      <w:proofErr w:type="spellEnd"/>
      <w:r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komore</w:t>
      </w:r>
      <w:proofErr w:type="spellEnd"/>
      <w:r w:rsidRPr="003B392B">
        <w:rPr>
          <w:rFonts w:ascii="Times New Roman" w:hAnsi="Times New Roman"/>
        </w:rPr>
        <w:t xml:space="preserve">, </w:t>
      </w:r>
      <w:proofErr w:type="spellStart"/>
      <w:r w:rsidR="00405391" w:rsidRPr="003B392B">
        <w:rPr>
          <w:rFonts w:ascii="Times New Roman" w:hAnsi="Times New Roman"/>
        </w:rPr>
        <w:t>na</w:t>
      </w:r>
      <w:proofErr w:type="spellEnd"/>
      <w:r w:rsidR="00405391" w:rsidRPr="003B392B">
        <w:rPr>
          <w:rFonts w:ascii="Times New Roman" w:hAnsi="Times New Roman"/>
        </w:rPr>
        <w:t xml:space="preserve"> </w:t>
      </w:r>
      <w:proofErr w:type="spellStart"/>
      <w:r w:rsidR="00405391" w:rsidRPr="003B392B">
        <w:rPr>
          <w:rFonts w:ascii="Times New Roman" w:hAnsi="Times New Roman"/>
        </w:rPr>
        <w:t>dan</w:t>
      </w:r>
      <w:proofErr w:type="spellEnd"/>
      <w:r w:rsidR="00405391" w:rsidRPr="003B392B">
        <w:rPr>
          <w:rFonts w:ascii="Times New Roman" w:hAnsi="Times New Roman"/>
        </w:rPr>
        <w:t xml:space="preserve"> </w:t>
      </w:r>
      <w:proofErr w:type="spellStart"/>
      <w:r w:rsidR="00405391" w:rsidRPr="003B392B">
        <w:rPr>
          <w:rFonts w:ascii="Times New Roman" w:hAnsi="Times New Roman"/>
        </w:rPr>
        <w:t>podnošenja</w:t>
      </w:r>
      <w:proofErr w:type="spellEnd"/>
      <w:r w:rsidR="00405391" w:rsidRPr="003B392B">
        <w:rPr>
          <w:rFonts w:ascii="Times New Roman" w:hAnsi="Times New Roman"/>
        </w:rPr>
        <w:t xml:space="preserve"> </w:t>
      </w:r>
      <w:proofErr w:type="spellStart"/>
      <w:r w:rsidR="00405391" w:rsidRPr="003B392B">
        <w:rPr>
          <w:rFonts w:ascii="Times New Roman" w:hAnsi="Times New Roman"/>
        </w:rPr>
        <w:t>ov</w:t>
      </w:r>
      <w:r w:rsidR="005F5C96" w:rsidRPr="003B392B">
        <w:rPr>
          <w:rFonts w:ascii="Times New Roman" w:hAnsi="Times New Roman"/>
        </w:rPr>
        <w:t>og</w:t>
      </w:r>
      <w:proofErr w:type="spellEnd"/>
      <w:r w:rsidR="005F5C96" w:rsidRPr="003B392B">
        <w:rPr>
          <w:rFonts w:ascii="Times New Roman" w:hAnsi="Times New Roman"/>
        </w:rPr>
        <w:t xml:space="preserve"> </w:t>
      </w:r>
      <w:proofErr w:type="spellStart"/>
      <w:r w:rsidR="005F5C96" w:rsidRPr="003B392B">
        <w:rPr>
          <w:rFonts w:ascii="Times New Roman" w:hAnsi="Times New Roman"/>
        </w:rPr>
        <w:t>Izvješća</w:t>
      </w:r>
      <w:proofErr w:type="spellEnd"/>
      <w:r w:rsidR="00A133E8" w:rsidRPr="003B392B">
        <w:rPr>
          <w:rFonts w:ascii="Times New Roman" w:hAnsi="Times New Roman"/>
        </w:rPr>
        <w:t>,</w:t>
      </w:r>
      <w:r w:rsidR="005F5C96" w:rsidRPr="003B392B">
        <w:rPr>
          <w:rFonts w:ascii="Times New Roman" w:hAnsi="Times New Roman"/>
        </w:rPr>
        <w:t xml:space="preserve"> </w:t>
      </w:r>
      <w:proofErr w:type="spellStart"/>
      <w:r w:rsidRPr="003B392B">
        <w:rPr>
          <w:rFonts w:ascii="Times New Roman" w:hAnsi="Times New Roman"/>
        </w:rPr>
        <w:t>ima</w:t>
      </w:r>
      <w:proofErr w:type="spellEnd"/>
      <w:r w:rsidRPr="003B392B">
        <w:rPr>
          <w:rFonts w:ascii="Times New Roman" w:hAnsi="Times New Roman"/>
        </w:rPr>
        <w:t xml:space="preserve"> </w:t>
      </w:r>
      <w:r w:rsidR="00405391" w:rsidRPr="003B392B">
        <w:rPr>
          <w:rFonts w:ascii="Times New Roman" w:hAnsi="Times New Roman"/>
        </w:rPr>
        <w:t xml:space="preserve">u </w:t>
      </w:r>
      <w:proofErr w:type="spellStart"/>
      <w:r w:rsidR="00405391" w:rsidRPr="003B392B">
        <w:rPr>
          <w:rFonts w:ascii="Times New Roman" w:hAnsi="Times New Roman"/>
        </w:rPr>
        <w:t>radu</w:t>
      </w:r>
      <w:proofErr w:type="spellEnd"/>
      <w:r w:rsidR="00405391" w:rsidRPr="003B392B">
        <w:rPr>
          <w:rFonts w:ascii="Times New Roman" w:hAnsi="Times New Roman"/>
        </w:rPr>
        <w:t xml:space="preserve"> </w:t>
      </w:r>
      <w:proofErr w:type="spellStart"/>
      <w:r w:rsidR="00405391" w:rsidRPr="003B392B">
        <w:rPr>
          <w:rFonts w:ascii="Times New Roman" w:hAnsi="Times New Roman"/>
        </w:rPr>
        <w:t>ukupno</w:t>
      </w:r>
      <w:proofErr w:type="spellEnd"/>
      <w:r w:rsidR="00405391" w:rsidRPr="003B392B">
        <w:rPr>
          <w:rFonts w:ascii="Times New Roman" w:hAnsi="Times New Roman"/>
        </w:rPr>
        <w:t xml:space="preserve"> </w:t>
      </w:r>
      <w:r w:rsidR="00D339B8">
        <w:rPr>
          <w:rFonts w:ascii="Times New Roman" w:hAnsi="Times New Roman"/>
        </w:rPr>
        <w:t>384</w:t>
      </w:r>
      <w:r w:rsidR="00B7324B">
        <w:rPr>
          <w:rFonts w:ascii="Times New Roman" w:hAnsi="Times New Roman"/>
        </w:rPr>
        <w:t xml:space="preserve"> </w:t>
      </w:r>
      <w:proofErr w:type="spellStart"/>
      <w:r w:rsidR="00B7324B">
        <w:rPr>
          <w:rFonts w:ascii="Times New Roman" w:hAnsi="Times New Roman"/>
        </w:rPr>
        <w:t>predmet</w:t>
      </w:r>
      <w:r w:rsidR="00FA36A1">
        <w:rPr>
          <w:rFonts w:ascii="Times New Roman" w:hAnsi="Times New Roman"/>
        </w:rPr>
        <w:t>a</w:t>
      </w:r>
      <w:proofErr w:type="spellEnd"/>
      <w:r w:rsidR="002814D8" w:rsidRPr="003B392B">
        <w:rPr>
          <w:rFonts w:ascii="Times New Roman" w:hAnsi="Times New Roman"/>
        </w:rPr>
        <w:t xml:space="preserve">, </w:t>
      </w:r>
      <w:proofErr w:type="spellStart"/>
      <w:r w:rsidR="002814D8" w:rsidRPr="003B392B">
        <w:rPr>
          <w:rFonts w:ascii="Times New Roman" w:hAnsi="Times New Roman"/>
        </w:rPr>
        <w:t>koji</w:t>
      </w:r>
      <w:proofErr w:type="spellEnd"/>
      <w:r w:rsidR="002814D8" w:rsidRPr="003B392B">
        <w:rPr>
          <w:rFonts w:ascii="Times New Roman" w:hAnsi="Times New Roman"/>
        </w:rPr>
        <w:t xml:space="preserve"> </w:t>
      </w:r>
      <w:proofErr w:type="spellStart"/>
      <w:r w:rsidR="002814D8" w:rsidRPr="003B392B">
        <w:rPr>
          <w:rFonts w:ascii="Times New Roman" w:hAnsi="Times New Roman"/>
        </w:rPr>
        <w:t>obuhvaćaju</w:t>
      </w:r>
      <w:proofErr w:type="spellEnd"/>
      <w:r w:rsidR="002814D8" w:rsidRPr="003B392B">
        <w:rPr>
          <w:rFonts w:ascii="Times New Roman" w:hAnsi="Times New Roman"/>
        </w:rPr>
        <w:t xml:space="preserve"> </w:t>
      </w:r>
      <w:proofErr w:type="spellStart"/>
      <w:r w:rsidR="002814D8" w:rsidRPr="003B392B">
        <w:rPr>
          <w:rFonts w:ascii="Times New Roman" w:hAnsi="Times New Roman"/>
        </w:rPr>
        <w:t>prijave</w:t>
      </w:r>
      <w:proofErr w:type="spellEnd"/>
      <w:r w:rsidR="002814D8" w:rsidRPr="003B392B">
        <w:rPr>
          <w:rFonts w:ascii="Times New Roman" w:hAnsi="Times New Roman"/>
        </w:rPr>
        <w:t xml:space="preserve"> </w:t>
      </w:r>
      <w:proofErr w:type="spellStart"/>
      <w:r w:rsidR="00DB2253" w:rsidRPr="003B392B">
        <w:rPr>
          <w:rFonts w:ascii="Times New Roman" w:hAnsi="Times New Roman"/>
        </w:rPr>
        <w:t>evidentirane</w:t>
      </w:r>
      <w:proofErr w:type="spellEnd"/>
      <w:r w:rsidR="00DB2253" w:rsidRPr="003B392B">
        <w:rPr>
          <w:rFonts w:ascii="Times New Roman" w:hAnsi="Times New Roman"/>
        </w:rPr>
        <w:t xml:space="preserve"> u DT </w:t>
      </w:r>
      <w:proofErr w:type="spellStart"/>
      <w:r w:rsidR="00DB2253" w:rsidRPr="003B392B">
        <w:rPr>
          <w:rFonts w:ascii="Times New Roman" w:hAnsi="Times New Roman"/>
        </w:rPr>
        <w:t>i</w:t>
      </w:r>
      <w:proofErr w:type="spellEnd"/>
      <w:r w:rsidR="00DB2253" w:rsidRPr="003B392B">
        <w:rPr>
          <w:rFonts w:ascii="Times New Roman" w:hAnsi="Times New Roman"/>
        </w:rPr>
        <w:t xml:space="preserve"> DT-R </w:t>
      </w:r>
      <w:proofErr w:type="spellStart"/>
      <w:r w:rsidR="00DB2253" w:rsidRPr="003B392B">
        <w:rPr>
          <w:rFonts w:ascii="Times New Roman" w:hAnsi="Times New Roman"/>
        </w:rPr>
        <w:t>upisnik</w:t>
      </w:r>
      <w:proofErr w:type="spellEnd"/>
      <w:r w:rsidR="00DB2253" w:rsidRPr="003B392B">
        <w:rPr>
          <w:rFonts w:ascii="Times New Roman" w:hAnsi="Times New Roman"/>
        </w:rPr>
        <w:t xml:space="preserve"> </w:t>
      </w:r>
      <w:proofErr w:type="spellStart"/>
      <w:r w:rsidR="00DB2253" w:rsidRPr="003B392B">
        <w:rPr>
          <w:rFonts w:ascii="Times New Roman" w:hAnsi="Times New Roman"/>
        </w:rPr>
        <w:t>Disciplinskog</w:t>
      </w:r>
      <w:proofErr w:type="spellEnd"/>
      <w:r w:rsidR="00DB2253" w:rsidRPr="003B392B">
        <w:rPr>
          <w:rFonts w:ascii="Times New Roman" w:hAnsi="Times New Roman"/>
        </w:rPr>
        <w:t xml:space="preserve"> </w:t>
      </w:r>
      <w:proofErr w:type="spellStart"/>
      <w:r w:rsidR="00DB2253" w:rsidRPr="003B392B">
        <w:rPr>
          <w:rFonts w:ascii="Times New Roman" w:hAnsi="Times New Roman"/>
        </w:rPr>
        <w:t>tužiteljstva</w:t>
      </w:r>
      <w:proofErr w:type="spellEnd"/>
      <w:r w:rsidR="00DB2253" w:rsidRPr="003B392B">
        <w:rPr>
          <w:rFonts w:ascii="Times New Roman" w:hAnsi="Times New Roman"/>
        </w:rPr>
        <w:t xml:space="preserve"> </w:t>
      </w:r>
      <w:proofErr w:type="spellStart"/>
      <w:r w:rsidR="00DB2253" w:rsidRPr="003B392B">
        <w:rPr>
          <w:rFonts w:ascii="Times New Roman" w:hAnsi="Times New Roman"/>
        </w:rPr>
        <w:t>Hrvatske</w:t>
      </w:r>
      <w:proofErr w:type="spellEnd"/>
      <w:r w:rsidR="00DB2253" w:rsidRPr="003B392B">
        <w:rPr>
          <w:rFonts w:ascii="Times New Roman" w:hAnsi="Times New Roman"/>
        </w:rPr>
        <w:t xml:space="preserve"> </w:t>
      </w:r>
      <w:proofErr w:type="spellStart"/>
      <w:r w:rsidR="00DB2253" w:rsidRPr="003B392B">
        <w:rPr>
          <w:rFonts w:ascii="Times New Roman" w:hAnsi="Times New Roman"/>
        </w:rPr>
        <w:t>odvjetničke</w:t>
      </w:r>
      <w:proofErr w:type="spellEnd"/>
      <w:r w:rsidR="00DB2253" w:rsidRPr="003B392B">
        <w:rPr>
          <w:rFonts w:ascii="Times New Roman" w:hAnsi="Times New Roman"/>
        </w:rPr>
        <w:t xml:space="preserve"> </w:t>
      </w:r>
      <w:proofErr w:type="spellStart"/>
      <w:r w:rsidR="00DB2253" w:rsidRPr="003B392B">
        <w:rPr>
          <w:rFonts w:ascii="Times New Roman" w:hAnsi="Times New Roman"/>
        </w:rPr>
        <w:t>komore</w:t>
      </w:r>
      <w:proofErr w:type="spellEnd"/>
      <w:r w:rsidR="00DB2253" w:rsidRPr="003B392B">
        <w:rPr>
          <w:rFonts w:ascii="Times New Roman" w:hAnsi="Times New Roman"/>
        </w:rPr>
        <w:t>.</w:t>
      </w:r>
      <w:r w:rsidR="00DB2253">
        <w:rPr>
          <w:rFonts w:ascii="Times New Roman" w:hAnsi="Times New Roman"/>
        </w:rPr>
        <w:t xml:space="preserve"> </w:t>
      </w:r>
    </w:p>
    <w:p w14:paraId="537CD3EF" w14:textId="77777777" w:rsidR="003A6AEE" w:rsidRPr="00D52740" w:rsidRDefault="003A6AEE" w:rsidP="003A6AEE">
      <w:pPr>
        <w:jc w:val="both"/>
        <w:rPr>
          <w:rFonts w:ascii="Times New Roman" w:hAnsi="Times New Roman"/>
        </w:rPr>
      </w:pPr>
    </w:p>
    <w:p w14:paraId="390EB293" w14:textId="55F9F895" w:rsidR="003A6AEE" w:rsidRDefault="00BB5198" w:rsidP="003A6AEE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Analizirajući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navedene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podatake</w:t>
      </w:r>
      <w:proofErr w:type="spellEnd"/>
      <w:r w:rsidR="003A6AEE">
        <w:rPr>
          <w:rFonts w:ascii="Times New Roman" w:hAnsi="Times New Roman"/>
        </w:rPr>
        <w:t xml:space="preserve"> </w:t>
      </w:r>
      <w:proofErr w:type="spellStart"/>
      <w:r w:rsidR="003A6AEE" w:rsidRPr="00D52740">
        <w:rPr>
          <w:rFonts w:ascii="Times New Roman" w:hAnsi="Times New Roman"/>
        </w:rPr>
        <w:t>proizlazi</w:t>
      </w:r>
      <w:proofErr w:type="spellEnd"/>
      <w:r w:rsidR="003A6AEE" w:rsidRPr="00D52740">
        <w:rPr>
          <w:rFonts w:ascii="Times New Roman" w:hAnsi="Times New Roman"/>
        </w:rPr>
        <w:t xml:space="preserve"> da je </w:t>
      </w:r>
      <w:r w:rsidR="003A6AEE">
        <w:rPr>
          <w:rFonts w:ascii="Times New Roman" w:hAnsi="Times New Roman"/>
        </w:rPr>
        <w:t xml:space="preserve">u </w:t>
      </w:r>
      <w:proofErr w:type="spellStart"/>
      <w:r w:rsidR="003A6AEE">
        <w:rPr>
          <w:rFonts w:ascii="Times New Roman" w:hAnsi="Times New Roman"/>
        </w:rPr>
        <w:t>ovom</w:t>
      </w:r>
      <w:proofErr w:type="spellEnd"/>
      <w:r w:rsidR="003A6AEE">
        <w:rPr>
          <w:rFonts w:ascii="Times New Roman" w:hAnsi="Times New Roman"/>
        </w:rPr>
        <w:t xml:space="preserve"> </w:t>
      </w:r>
      <w:proofErr w:type="spellStart"/>
      <w:r w:rsidR="003A6AEE">
        <w:rPr>
          <w:rFonts w:ascii="Times New Roman" w:hAnsi="Times New Roman"/>
        </w:rPr>
        <w:t>izvještajnom</w:t>
      </w:r>
      <w:proofErr w:type="spellEnd"/>
      <w:r w:rsidR="003A6AEE">
        <w:rPr>
          <w:rFonts w:ascii="Times New Roman" w:hAnsi="Times New Roman"/>
        </w:rPr>
        <w:t xml:space="preserve"> </w:t>
      </w:r>
      <w:proofErr w:type="spellStart"/>
      <w:r w:rsidR="003A6AEE">
        <w:rPr>
          <w:rFonts w:ascii="Times New Roman" w:hAnsi="Times New Roman"/>
        </w:rPr>
        <w:t>razdoblju</w:t>
      </w:r>
      <w:proofErr w:type="spellEnd"/>
      <w:r w:rsidR="003A6AEE">
        <w:rPr>
          <w:rFonts w:ascii="Times New Roman" w:hAnsi="Times New Roman"/>
        </w:rPr>
        <w:t xml:space="preserve"> </w:t>
      </w:r>
      <w:proofErr w:type="spellStart"/>
      <w:r w:rsidR="003A6AEE">
        <w:rPr>
          <w:rFonts w:ascii="Times New Roman" w:hAnsi="Times New Roman"/>
        </w:rPr>
        <w:t>zaprimljen</w:t>
      </w:r>
      <w:proofErr w:type="spellEnd"/>
      <w:r w:rsidR="003A6AEE">
        <w:rPr>
          <w:rFonts w:ascii="Times New Roman" w:hAnsi="Times New Roman"/>
        </w:rPr>
        <w:t xml:space="preserve"> </w:t>
      </w:r>
      <w:proofErr w:type="spellStart"/>
      <w:r w:rsidR="003A6AEE">
        <w:rPr>
          <w:rFonts w:ascii="Times New Roman" w:hAnsi="Times New Roman"/>
        </w:rPr>
        <w:t>gotovo</w:t>
      </w:r>
      <w:proofErr w:type="spellEnd"/>
      <w:r w:rsidR="003A6AEE">
        <w:rPr>
          <w:rFonts w:ascii="Times New Roman" w:hAnsi="Times New Roman"/>
        </w:rPr>
        <w:t xml:space="preserve"> </w:t>
      </w:r>
      <w:proofErr w:type="spellStart"/>
      <w:r w:rsidR="003A6AEE">
        <w:rPr>
          <w:rFonts w:ascii="Times New Roman" w:hAnsi="Times New Roman"/>
        </w:rPr>
        <w:t>identičan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broj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disciplinskih</w:t>
      </w:r>
      <w:proofErr w:type="spellEnd"/>
      <w:r w:rsidR="00B4498D">
        <w:rPr>
          <w:rFonts w:ascii="Times New Roman" w:hAnsi="Times New Roman"/>
        </w:rPr>
        <w:t xml:space="preserve"> </w:t>
      </w:r>
      <w:proofErr w:type="spellStart"/>
      <w:r w:rsidR="00B4498D">
        <w:rPr>
          <w:rFonts w:ascii="Times New Roman" w:hAnsi="Times New Roman"/>
        </w:rPr>
        <w:t>prijava</w:t>
      </w:r>
      <w:proofErr w:type="spellEnd"/>
      <w:r w:rsidR="00B4498D">
        <w:rPr>
          <w:rFonts w:ascii="Times New Roman" w:hAnsi="Times New Roman"/>
        </w:rPr>
        <w:t xml:space="preserve"> (624</w:t>
      </w:r>
      <w:r w:rsidR="003A6AEE">
        <w:rPr>
          <w:rFonts w:ascii="Times New Roman" w:hAnsi="Times New Roman"/>
        </w:rPr>
        <w:t xml:space="preserve">) </w:t>
      </w:r>
      <w:proofErr w:type="spellStart"/>
      <w:r w:rsidR="003A6AEE">
        <w:rPr>
          <w:rFonts w:ascii="Times New Roman" w:hAnsi="Times New Roman"/>
        </w:rPr>
        <w:t>kao</w:t>
      </w:r>
      <w:proofErr w:type="spellEnd"/>
      <w:r w:rsidR="003A6AEE">
        <w:rPr>
          <w:rFonts w:ascii="Times New Roman" w:hAnsi="Times New Roman"/>
        </w:rPr>
        <w:t xml:space="preserve"> </w:t>
      </w:r>
      <w:proofErr w:type="spellStart"/>
      <w:r w:rsidR="003A6AEE">
        <w:rPr>
          <w:rFonts w:ascii="Times New Roman" w:hAnsi="Times New Roman"/>
        </w:rPr>
        <w:t>i</w:t>
      </w:r>
      <w:proofErr w:type="spellEnd"/>
      <w:r w:rsidR="003A6AEE">
        <w:rPr>
          <w:rFonts w:ascii="Times New Roman" w:hAnsi="Times New Roman"/>
        </w:rPr>
        <w:t xml:space="preserve"> u </w:t>
      </w:r>
      <w:proofErr w:type="spellStart"/>
      <w:r w:rsidR="003A6AEE">
        <w:rPr>
          <w:rFonts w:ascii="Times New Roman" w:hAnsi="Times New Roman"/>
        </w:rPr>
        <w:t>prošlom</w:t>
      </w:r>
      <w:proofErr w:type="spellEnd"/>
      <w:r w:rsidR="003A6AEE">
        <w:rPr>
          <w:rFonts w:ascii="Times New Roman" w:hAnsi="Times New Roman"/>
        </w:rPr>
        <w:t xml:space="preserve"> </w:t>
      </w:r>
      <w:proofErr w:type="spellStart"/>
      <w:r w:rsidR="003A6AEE">
        <w:rPr>
          <w:rFonts w:ascii="Times New Roman" w:hAnsi="Times New Roman"/>
        </w:rPr>
        <w:t>izvještajnom</w:t>
      </w:r>
      <w:proofErr w:type="spellEnd"/>
      <w:r w:rsidR="003A6AEE">
        <w:rPr>
          <w:rFonts w:ascii="Times New Roman" w:hAnsi="Times New Roman"/>
        </w:rPr>
        <w:t xml:space="preserve"> </w:t>
      </w:r>
      <w:proofErr w:type="spellStart"/>
      <w:r w:rsidR="003A6AEE">
        <w:rPr>
          <w:rFonts w:ascii="Times New Roman" w:hAnsi="Times New Roman"/>
        </w:rPr>
        <w:t>razdoblju</w:t>
      </w:r>
      <w:proofErr w:type="spellEnd"/>
      <w:r w:rsidR="003A6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(617), </w:t>
      </w:r>
      <w:proofErr w:type="spellStart"/>
      <w:r>
        <w:rPr>
          <w:rFonts w:ascii="Times New Roman" w:hAnsi="Times New Roman"/>
        </w:rPr>
        <w:t>što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ukazuje</w:t>
      </w:r>
      <w:proofErr w:type="spellEnd"/>
      <w:r>
        <w:rPr>
          <w:rFonts w:ascii="Times New Roman" w:hAnsi="Times New Roman"/>
        </w:rPr>
        <w:t xml:space="preserve"> da je </w:t>
      </w:r>
      <w:proofErr w:type="spellStart"/>
      <w:r>
        <w:rPr>
          <w:rFonts w:ascii="Times New Roman" w:hAnsi="Times New Roman"/>
        </w:rPr>
        <w:t>Disciplinsko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tužiteljstvo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Hrvatske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odvjetničke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nadalje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opterećeno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kontinuiranim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priljevom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velikog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disciplinskih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Ujedno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proizlazi</w:t>
      </w:r>
      <w:proofErr w:type="spellEnd"/>
      <w:r>
        <w:rPr>
          <w:rFonts w:ascii="Times New Roman" w:hAnsi="Times New Roman"/>
        </w:rPr>
        <w:t xml:space="preserve"> da je </w:t>
      </w:r>
      <w:proofErr w:type="spellStart"/>
      <w:r>
        <w:rPr>
          <w:rFonts w:ascii="Times New Roman" w:hAnsi="Times New Roman"/>
        </w:rPr>
        <w:t>Disciplinsko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tužiteljstvo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Hrvatske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odvjetničke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komore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proofErr w:type="gramStart"/>
      <w:r>
        <w:rPr>
          <w:rFonts w:ascii="Times New Roman" w:hAnsi="Times New Roman"/>
        </w:rPr>
        <w:t>dana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podnošenja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izvješća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riješilo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veliki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discipli</w:t>
      </w:r>
      <w:r w:rsidR="00A80897">
        <w:rPr>
          <w:rFonts w:ascii="Times New Roman" w:hAnsi="Times New Roman"/>
        </w:rPr>
        <w:t>n</w:t>
      </w:r>
      <w:r>
        <w:rPr>
          <w:rFonts w:ascii="Times New Roman" w:hAnsi="Times New Roman"/>
        </w:rPr>
        <w:t>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predmeta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gotovo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podudara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brojem</w:t>
      </w:r>
      <w:proofErr w:type="spellEnd"/>
      <w:r>
        <w:rPr>
          <w:rFonts w:ascii="Times New Roman" w:hAnsi="Times New Roman"/>
        </w:rPr>
        <w:t xml:space="preserve"> novo </w:t>
      </w:r>
      <w:proofErr w:type="spellStart"/>
      <w:r>
        <w:rPr>
          <w:rFonts w:ascii="Times New Roman" w:hAnsi="Times New Roman"/>
        </w:rPr>
        <w:t>zaprimljenih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disciplinskih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predmeta</w:t>
      </w:r>
      <w:proofErr w:type="spellEnd"/>
      <w:r>
        <w:rPr>
          <w:rFonts w:ascii="Times New Roman" w:hAnsi="Times New Roman"/>
        </w:rPr>
        <w:t xml:space="preserve">. </w:t>
      </w:r>
    </w:p>
    <w:p w14:paraId="55F92E94" w14:textId="77777777" w:rsidR="003A6AEE" w:rsidRPr="00F8330A" w:rsidRDefault="003A6AEE" w:rsidP="00F8330A">
      <w:pPr>
        <w:jc w:val="both"/>
        <w:rPr>
          <w:rFonts w:ascii="Times New Roman" w:hAnsi="Times New Roman"/>
          <w:color w:val="FF0000"/>
        </w:rPr>
      </w:pPr>
    </w:p>
    <w:p w14:paraId="39C8099D" w14:textId="0492B83D" w:rsidR="00D95F01" w:rsidRPr="009712E4" w:rsidRDefault="00D95F01" w:rsidP="00D95F01">
      <w:pPr>
        <w:jc w:val="both"/>
        <w:rPr>
          <w:rFonts w:ascii="Times New Roman" w:hAnsi="Times New Roman"/>
        </w:rPr>
      </w:pPr>
      <w:r w:rsidRPr="009712E4">
        <w:rPr>
          <w:rFonts w:ascii="Times New Roman" w:hAnsi="Times New Roman"/>
        </w:rPr>
        <w:t xml:space="preserve">U </w:t>
      </w:r>
      <w:proofErr w:type="spellStart"/>
      <w:r w:rsidR="00F8330A">
        <w:rPr>
          <w:rFonts w:ascii="Times New Roman" w:hAnsi="Times New Roman"/>
        </w:rPr>
        <w:t>izvještajnom</w:t>
      </w:r>
      <w:proofErr w:type="spellEnd"/>
      <w:r w:rsidR="00F8330A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razdoblju</w:t>
      </w:r>
      <w:proofErr w:type="spellEnd"/>
      <w:r w:rsidR="0049097D" w:rsidRPr="009712E4">
        <w:rPr>
          <w:rFonts w:ascii="Times New Roman" w:hAnsi="Times New Roman"/>
        </w:rPr>
        <w:t xml:space="preserve">, </w:t>
      </w:r>
      <w:proofErr w:type="spellStart"/>
      <w:r w:rsidRPr="009712E4">
        <w:rPr>
          <w:rFonts w:ascii="Times New Roman" w:hAnsi="Times New Roman"/>
        </w:rPr>
        <w:t>dužnost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zamjenika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disciplinskog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tužitelja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obnašali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su</w:t>
      </w:r>
      <w:proofErr w:type="spellEnd"/>
      <w:r w:rsidR="00322421">
        <w:rPr>
          <w:rFonts w:ascii="Times New Roman" w:hAnsi="Times New Roman"/>
        </w:rPr>
        <w:t xml:space="preserve"> </w:t>
      </w:r>
      <w:proofErr w:type="spellStart"/>
      <w:r w:rsidR="00322421">
        <w:rPr>
          <w:rFonts w:ascii="Times New Roman" w:hAnsi="Times New Roman"/>
        </w:rPr>
        <w:t>cijenjene</w:t>
      </w:r>
      <w:proofErr w:type="spellEnd"/>
      <w:r w:rsidR="00322421">
        <w:rPr>
          <w:rFonts w:ascii="Times New Roman" w:hAnsi="Times New Roman"/>
        </w:rPr>
        <w:t xml:space="preserve"> </w:t>
      </w:r>
      <w:proofErr w:type="spellStart"/>
      <w:r w:rsidR="00322421">
        <w:rPr>
          <w:rFonts w:ascii="Times New Roman" w:hAnsi="Times New Roman"/>
        </w:rPr>
        <w:t>kolegice</w:t>
      </w:r>
      <w:proofErr w:type="spellEnd"/>
      <w:r w:rsidR="00322421">
        <w:rPr>
          <w:rFonts w:ascii="Times New Roman" w:hAnsi="Times New Roman"/>
        </w:rPr>
        <w:t xml:space="preserve"> </w:t>
      </w:r>
      <w:proofErr w:type="spellStart"/>
      <w:r w:rsidR="00322421">
        <w:rPr>
          <w:rFonts w:ascii="Times New Roman" w:hAnsi="Times New Roman"/>
        </w:rPr>
        <w:t>i</w:t>
      </w:r>
      <w:proofErr w:type="spellEnd"/>
      <w:r w:rsidR="00322421">
        <w:rPr>
          <w:rFonts w:ascii="Times New Roman" w:hAnsi="Times New Roman"/>
        </w:rPr>
        <w:t xml:space="preserve"> </w:t>
      </w:r>
      <w:proofErr w:type="spellStart"/>
      <w:r w:rsidR="00322421">
        <w:rPr>
          <w:rFonts w:ascii="Times New Roman" w:hAnsi="Times New Roman"/>
        </w:rPr>
        <w:t>kolege</w:t>
      </w:r>
      <w:proofErr w:type="spellEnd"/>
      <w:r w:rsidRPr="009712E4">
        <w:rPr>
          <w:rFonts w:ascii="Times New Roman" w:hAnsi="Times New Roman"/>
        </w:rPr>
        <w:t xml:space="preserve">: </w:t>
      </w:r>
      <w:proofErr w:type="spellStart"/>
      <w:r w:rsidRPr="009712E4">
        <w:rPr>
          <w:rFonts w:ascii="Times New Roman" w:hAnsi="Times New Roman"/>
        </w:rPr>
        <w:t>Stjepan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Babić</w:t>
      </w:r>
      <w:proofErr w:type="spellEnd"/>
      <w:r w:rsidRPr="009712E4">
        <w:rPr>
          <w:rFonts w:ascii="Times New Roman" w:hAnsi="Times New Roman"/>
        </w:rPr>
        <w:t xml:space="preserve">, </w:t>
      </w:r>
      <w:proofErr w:type="spellStart"/>
      <w:r w:rsidR="00F8330A">
        <w:rPr>
          <w:rFonts w:ascii="Times New Roman" w:hAnsi="Times New Roman"/>
        </w:rPr>
        <w:t>Hermina</w:t>
      </w:r>
      <w:proofErr w:type="spellEnd"/>
      <w:r w:rsidR="00F8330A">
        <w:rPr>
          <w:rFonts w:ascii="Times New Roman" w:hAnsi="Times New Roman"/>
        </w:rPr>
        <w:t xml:space="preserve"> </w:t>
      </w:r>
      <w:proofErr w:type="spellStart"/>
      <w:r w:rsidR="00F8330A">
        <w:rPr>
          <w:rFonts w:ascii="Times New Roman" w:hAnsi="Times New Roman"/>
        </w:rPr>
        <w:t>Božanić</w:t>
      </w:r>
      <w:proofErr w:type="spellEnd"/>
      <w:r w:rsidR="00F8330A">
        <w:rPr>
          <w:rFonts w:ascii="Times New Roman" w:hAnsi="Times New Roman"/>
        </w:rPr>
        <w:t xml:space="preserve">, </w:t>
      </w:r>
      <w:r w:rsidR="008E22CE" w:rsidRPr="009712E4">
        <w:rPr>
          <w:rFonts w:ascii="Times New Roman" w:hAnsi="Times New Roman"/>
        </w:rPr>
        <w:t xml:space="preserve">Martina </w:t>
      </w:r>
      <w:proofErr w:type="spellStart"/>
      <w:r w:rsidR="008E22CE" w:rsidRPr="009712E4">
        <w:rPr>
          <w:rFonts w:ascii="Times New Roman" w:hAnsi="Times New Roman"/>
        </w:rPr>
        <w:t>Feketić</w:t>
      </w:r>
      <w:proofErr w:type="spellEnd"/>
      <w:r w:rsidR="008E22CE" w:rsidRPr="009712E4">
        <w:rPr>
          <w:rFonts w:ascii="Times New Roman" w:hAnsi="Times New Roman"/>
        </w:rPr>
        <w:t xml:space="preserve"> </w:t>
      </w:r>
      <w:proofErr w:type="spellStart"/>
      <w:r w:rsidR="008E22CE" w:rsidRPr="009712E4">
        <w:rPr>
          <w:rFonts w:ascii="Times New Roman" w:hAnsi="Times New Roman"/>
        </w:rPr>
        <w:t>Sučić</w:t>
      </w:r>
      <w:proofErr w:type="spellEnd"/>
      <w:r w:rsidR="008E22CE" w:rsidRPr="009712E4">
        <w:rPr>
          <w:rFonts w:ascii="Times New Roman" w:hAnsi="Times New Roman"/>
        </w:rPr>
        <w:t xml:space="preserve">, </w:t>
      </w:r>
      <w:proofErr w:type="spellStart"/>
      <w:r w:rsidRPr="009712E4">
        <w:rPr>
          <w:rFonts w:ascii="Times New Roman" w:hAnsi="Times New Roman"/>
        </w:rPr>
        <w:t>Vinka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Ježina</w:t>
      </w:r>
      <w:proofErr w:type="spellEnd"/>
      <w:r w:rsidRPr="009712E4">
        <w:rPr>
          <w:rFonts w:ascii="Times New Roman" w:hAnsi="Times New Roman"/>
        </w:rPr>
        <w:t xml:space="preserve">, </w:t>
      </w:r>
      <w:proofErr w:type="spellStart"/>
      <w:r w:rsidRPr="009712E4">
        <w:rPr>
          <w:rFonts w:ascii="Times New Roman" w:hAnsi="Times New Roman"/>
        </w:rPr>
        <w:t>Hrvoje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Krivić</w:t>
      </w:r>
      <w:proofErr w:type="spellEnd"/>
      <w:r w:rsidRPr="009712E4">
        <w:rPr>
          <w:rFonts w:ascii="Times New Roman" w:hAnsi="Times New Roman"/>
        </w:rPr>
        <w:t xml:space="preserve">, </w:t>
      </w:r>
      <w:proofErr w:type="spellStart"/>
      <w:r w:rsidR="00F8330A">
        <w:rPr>
          <w:rFonts w:ascii="Times New Roman" w:hAnsi="Times New Roman"/>
        </w:rPr>
        <w:t>Zdenko</w:t>
      </w:r>
      <w:proofErr w:type="spellEnd"/>
      <w:r w:rsidR="00F8330A">
        <w:rPr>
          <w:rFonts w:ascii="Times New Roman" w:hAnsi="Times New Roman"/>
        </w:rPr>
        <w:t xml:space="preserve"> </w:t>
      </w:r>
      <w:proofErr w:type="spellStart"/>
      <w:r w:rsidR="00F8330A">
        <w:rPr>
          <w:rFonts w:ascii="Times New Roman" w:hAnsi="Times New Roman"/>
        </w:rPr>
        <w:t>Krstić</w:t>
      </w:r>
      <w:proofErr w:type="spellEnd"/>
      <w:r w:rsidR="00F8330A">
        <w:rPr>
          <w:rFonts w:ascii="Times New Roman" w:hAnsi="Times New Roman"/>
        </w:rPr>
        <w:t xml:space="preserve">, </w:t>
      </w:r>
      <w:proofErr w:type="spellStart"/>
      <w:r w:rsidR="00F8330A">
        <w:rPr>
          <w:rFonts w:ascii="Times New Roman" w:hAnsi="Times New Roman"/>
        </w:rPr>
        <w:t>Slaven</w:t>
      </w:r>
      <w:proofErr w:type="spellEnd"/>
      <w:r w:rsidR="00F8330A">
        <w:rPr>
          <w:rFonts w:ascii="Times New Roman" w:hAnsi="Times New Roman"/>
        </w:rPr>
        <w:t xml:space="preserve"> </w:t>
      </w:r>
      <w:proofErr w:type="spellStart"/>
      <w:r w:rsidR="00F8330A">
        <w:rPr>
          <w:rFonts w:ascii="Times New Roman" w:hAnsi="Times New Roman"/>
        </w:rPr>
        <w:t>Luštica</w:t>
      </w:r>
      <w:proofErr w:type="spellEnd"/>
      <w:r w:rsidR="00F8330A">
        <w:rPr>
          <w:rFonts w:ascii="Times New Roman" w:hAnsi="Times New Roman"/>
        </w:rPr>
        <w:t xml:space="preserve">, </w:t>
      </w:r>
      <w:proofErr w:type="spellStart"/>
      <w:r w:rsidRPr="009712E4">
        <w:rPr>
          <w:rFonts w:ascii="Times New Roman" w:hAnsi="Times New Roman"/>
        </w:rPr>
        <w:t>Domagoj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Miličević</w:t>
      </w:r>
      <w:proofErr w:type="spellEnd"/>
      <w:r w:rsidRPr="009712E4">
        <w:rPr>
          <w:rFonts w:ascii="Times New Roman" w:hAnsi="Times New Roman"/>
        </w:rPr>
        <w:t xml:space="preserve">, mr.sc. </w:t>
      </w:r>
      <w:proofErr w:type="spellStart"/>
      <w:r w:rsidRPr="009712E4">
        <w:rPr>
          <w:rFonts w:ascii="Times New Roman" w:hAnsi="Times New Roman"/>
        </w:rPr>
        <w:t>Višnja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Mišin</w:t>
      </w:r>
      <w:proofErr w:type="spellEnd"/>
      <w:r w:rsidRPr="009712E4">
        <w:rPr>
          <w:rFonts w:ascii="Times New Roman" w:hAnsi="Times New Roman"/>
        </w:rPr>
        <w:t xml:space="preserve">, </w:t>
      </w:r>
      <w:proofErr w:type="spellStart"/>
      <w:r w:rsidRPr="009712E4">
        <w:rPr>
          <w:rFonts w:ascii="Times New Roman" w:hAnsi="Times New Roman"/>
        </w:rPr>
        <w:t>Tomislav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M</w:t>
      </w:r>
      <w:r w:rsidR="008E22CE" w:rsidRPr="009712E4">
        <w:rPr>
          <w:rFonts w:ascii="Times New Roman" w:hAnsi="Times New Roman"/>
        </w:rPr>
        <w:t>raz</w:t>
      </w:r>
      <w:proofErr w:type="spellEnd"/>
      <w:r w:rsidR="008E22CE" w:rsidRPr="009712E4">
        <w:rPr>
          <w:rFonts w:ascii="Times New Roman" w:hAnsi="Times New Roman"/>
        </w:rPr>
        <w:t xml:space="preserve">, Ana </w:t>
      </w:r>
      <w:proofErr w:type="spellStart"/>
      <w:r w:rsidR="008E22CE" w:rsidRPr="009712E4">
        <w:rPr>
          <w:rFonts w:ascii="Times New Roman" w:hAnsi="Times New Roman"/>
        </w:rPr>
        <w:t>Sabljar</w:t>
      </w:r>
      <w:proofErr w:type="spellEnd"/>
      <w:r w:rsidR="008E22CE" w:rsidRPr="009712E4">
        <w:rPr>
          <w:rFonts w:ascii="Times New Roman" w:hAnsi="Times New Roman"/>
        </w:rPr>
        <w:t>,</w:t>
      </w:r>
      <w:r w:rsidR="005B495D"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Vatroslav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Šego</w:t>
      </w:r>
      <w:proofErr w:type="spellEnd"/>
      <w:r w:rsidRPr="009712E4">
        <w:rPr>
          <w:rFonts w:ascii="Times New Roman" w:hAnsi="Times New Roman"/>
        </w:rPr>
        <w:t xml:space="preserve">, </w:t>
      </w:r>
      <w:proofErr w:type="spellStart"/>
      <w:r w:rsidRPr="009712E4">
        <w:rPr>
          <w:rFonts w:ascii="Times New Roman" w:hAnsi="Times New Roman"/>
        </w:rPr>
        <w:t>Jasna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Špiranović</w:t>
      </w:r>
      <w:proofErr w:type="spellEnd"/>
      <w:r w:rsidRPr="009712E4">
        <w:rPr>
          <w:rFonts w:ascii="Times New Roman" w:hAnsi="Times New Roman"/>
        </w:rPr>
        <w:t xml:space="preserve">, Ana </w:t>
      </w:r>
      <w:proofErr w:type="spellStart"/>
      <w:r w:rsidRPr="009712E4">
        <w:rPr>
          <w:rFonts w:ascii="Times New Roman" w:hAnsi="Times New Roman"/>
        </w:rPr>
        <w:t>Tošev</w:t>
      </w:r>
      <w:proofErr w:type="spellEnd"/>
      <w:r w:rsidRPr="009712E4">
        <w:rPr>
          <w:rFonts w:ascii="Times New Roman" w:hAnsi="Times New Roman"/>
        </w:rPr>
        <w:t xml:space="preserve">, </w:t>
      </w:r>
      <w:proofErr w:type="spellStart"/>
      <w:r w:rsidRPr="009712E4">
        <w:rPr>
          <w:rFonts w:ascii="Times New Roman" w:hAnsi="Times New Roman"/>
        </w:rPr>
        <w:t>D</w:t>
      </w:r>
      <w:r w:rsidR="00F8330A">
        <w:rPr>
          <w:rFonts w:ascii="Times New Roman" w:hAnsi="Times New Roman"/>
        </w:rPr>
        <w:t>avor</w:t>
      </w:r>
      <w:proofErr w:type="spellEnd"/>
      <w:r w:rsidR="00F8330A">
        <w:rPr>
          <w:rFonts w:ascii="Times New Roman" w:hAnsi="Times New Roman"/>
        </w:rPr>
        <w:t xml:space="preserve"> </w:t>
      </w:r>
      <w:proofErr w:type="spellStart"/>
      <w:r w:rsidR="00F8330A">
        <w:rPr>
          <w:rFonts w:ascii="Times New Roman" w:hAnsi="Times New Roman"/>
        </w:rPr>
        <w:t>Ukalović</w:t>
      </w:r>
      <w:proofErr w:type="spellEnd"/>
      <w:r w:rsidR="00F8330A">
        <w:rPr>
          <w:rFonts w:ascii="Times New Roman" w:hAnsi="Times New Roman"/>
        </w:rPr>
        <w:t xml:space="preserve">, Petra </w:t>
      </w:r>
      <w:proofErr w:type="spellStart"/>
      <w:r w:rsidR="00F8330A">
        <w:rPr>
          <w:rFonts w:ascii="Times New Roman" w:hAnsi="Times New Roman"/>
        </w:rPr>
        <w:t>Vuksanović</w:t>
      </w:r>
      <w:proofErr w:type="spellEnd"/>
      <w:r w:rsidR="00F8330A">
        <w:rPr>
          <w:rFonts w:ascii="Times New Roman" w:hAnsi="Times New Roman"/>
        </w:rPr>
        <w:t xml:space="preserve">, Mario </w:t>
      </w:r>
      <w:proofErr w:type="spellStart"/>
      <w:r w:rsidR="00F8330A">
        <w:rPr>
          <w:rFonts w:ascii="Times New Roman" w:hAnsi="Times New Roman"/>
        </w:rPr>
        <w:t>Vrabac</w:t>
      </w:r>
      <w:proofErr w:type="spellEnd"/>
      <w:r w:rsidR="00F8330A">
        <w:rPr>
          <w:rFonts w:ascii="Times New Roman" w:hAnsi="Times New Roman"/>
        </w:rPr>
        <w:t xml:space="preserve"> </w:t>
      </w:r>
      <w:proofErr w:type="spellStart"/>
      <w:r w:rsidR="00F8330A">
        <w:rPr>
          <w:rFonts w:ascii="Times New Roman" w:hAnsi="Times New Roman"/>
        </w:rPr>
        <w:t>te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Zorana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="00A133E8" w:rsidRPr="009712E4">
        <w:rPr>
          <w:rFonts w:ascii="Times New Roman" w:hAnsi="Times New Roman"/>
        </w:rPr>
        <w:t>Živković</w:t>
      </w:r>
      <w:proofErr w:type="spellEnd"/>
      <w:r w:rsidR="00322421">
        <w:rPr>
          <w:rFonts w:ascii="Times New Roman" w:hAnsi="Times New Roman"/>
        </w:rPr>
        <w:t>.</w:t>
      </w:r>
    </w:p>
    <w:p w14:paraId="43C76640" w14:textId="77777777" w:rsidR="00CE2132" w:rsidRDefault="00CE2132" w:rsidP="002B2184">
      <w:pPr>
        <w:jc w:val="both"/>
        <w:rPr>
          <w:rFonts w:ascii="Times New Roman" w:hAnsi="Times New Roman"/>
        </w:rPr>
      </w:pPr>
    </w:p>
    <w:p w14:paraId="6B4A2000" w14:textId="7FC141AF" w:rsidR="007A3C0E" w:rsidRPr="007A3C0E" w:rsidRDefault="007A3C0E" w:rsidP="007A3C0E">
      <w:pPr>
        <w:jc w:val="both"/>
        <w:rPr>
          <w:rFonts w:ascii="Times New Roman" w:hAnsi="Times New Roman"/>
          <w:b/>
          <w:szCs w:val="24"/>
        </w:rPr>
      </w:pPr>
      <w:proofErr w:type="spellStart"/>
      <w:r w:rsidRPr="007A3C0E">
        <w:rPr>
          <w:rFonts w:ascii="Times New Roman" w:hAnsi="Times New Roman"/>
          <w:szCs w:val="24"/>
          <w:lang w:val="en-US"/>
        </w:rPr>
        <w:lastRenderedPageBreak/>
        <w:t>Ovim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putem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/>
          <w:szCs w:val="24"/>
          <w:lang w:val="en-US"/>
        </w:rPr>
        <w:t>zahvaljujem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na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kvalitetnom</w:t>
      </w:r>
      <w:proofErr w:type="spellEnd"/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savjesnom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odgovornom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obnašanju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dužnosti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svim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moj</w:t>
      </w:r>
      <w:r>
        <w:rPr>
          <w:rFonts w:ascii="Times New Roman" w:hAnsi="Times New Roman"/>
          <w:szCs w:val="24"/>
          <w:lang w:val="en-US"/>
        </w:rPr>
        <w:t>im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zamjenicima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te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našem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stručnom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suradniku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poslovnom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tajniku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Hrvatske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odvjetničke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komore</w:t>
      </w:r>
      <w:proofErr w:type="spellEnd"/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7A3C0E">
        <w:rPr>
          <w:rFonts w:ascii="Times New Roman" w:hAnsi="Times New Roman"/>
          <w:szCs w:val="24"/>
          <w:lang w:val="en-US"/>
        </w:rPr>
        <w:t>gospodinu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Ivanu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Peniću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7A3C0E">
        <w:rPr>
          <w:rFonts w:ascii="Times New Roman" w:hAnsi="Times New Roman"/>
          <w:szCs w:val="24"/>
          <w:lang w:val="en-US"/>
        </w:rPr>
        <w:t>na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stručnoj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pomoći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pri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ustrojavanju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sudske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prakse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A94E47">
        <w:rPr>
          <w:rFonts w:ascii="Times New Roman" w:hAnsi="Times New Roman"/>
          <w:szCs w:val="24"/>
          <w:lang w:val="en-US"/>
        </w:rPr>
        <w:t>arhive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te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ba</w:t>
      </w:r>
      <w:r w:rsidR="00A94E47">
        <w:rPr>
          <w:rFonts w:ascii="Times New Roman" w:hAnsi="Times New Roman"/>
          <w:szCs w:val="24"/>
          <w:lang w:val="en-US"/>
        </w:rPr>
        <w:t>ze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podataka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odjela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za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disciplinske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postupke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Hrvatske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odvjetničke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A94E47">
        <w:rPr>
          <w:rFonts w:ascii="Times New Roman" w:hAnsi="Times New Roman"/>
          <w:szCs w:val="24"/>
          <w:lang w:val="en-US"/>
        </w:rPr>
        <w:t>komore</w:t>
      </w:r>
      <w:proofErr w:type="spellEnd"/>
      <w:r w:rsidR="00A94E4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kao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administrativnim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referentima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Hrvatske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odvjetničke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komore</w:t>
      </w:r>
      <w:proofErr w:type="spellEnd"/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C242A4">
        <w:rPr>
          <w:rFonts w:ascii="Times New Roman" w:hAnsi="Times New Roman"/>
          <w:szCs w:val="24"/>
          <w:lang w:val="en-US"/>
        </w:rPr>
        <w:t>gospođama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Ljiljani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Adamić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i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Vesni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Cavor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na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nesebičnoj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pomoći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7A3C0E">
        <w:rPr>
          <w:rFonts w:ascii="Times New Roman" w:hAnsi="Times New Roman"/>
          <w:szCs w:val="24"/>
          <w:lang w:val="en-US"/>
        </w:rPr>
        <w:t>svakodnevnom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radu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i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vođenju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kompletne</w:t>
      </w:r>
      <w:proofErr w:type="spellEnd"/>
      <w:r w:rsidRPr="007A3C0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A3C0E">
        <w:rPr>
          <w:rFonts w:ascii="Times New Roman" w:hAnsi="Times New Roman"/>
          <w:szCs w:val="24"/>
          <w:lang w:val="en-US"/>
        </w:rPr>
        <w:t>administracije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Disciplinskog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tužiteljstva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Hrvatske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odvjetničke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komore</w:t>
      </w:r>
      <w:proofErr w:type="spellEnd"/>
      <w:r>
        <w:rPr>
          <w:rFonts w:ascii="Times New Roman" w:hAnsi="Times New Roman"/>
          <w:szCs w:val="24"/>
          <w:lang w:val="en-US"/>
        </w:rPr>
        <w:t>.</w:t>
      </w:r>
    </w:p>
    <w:p w14:paraId="15BA9976" w14:textId="77777777" w:rsidR="007A3C0E" w:rsidRPr="007A3C0E" w:rsidRDefault="007A3C0E" w:rsidP="007A3C0E">
      <w:pPr>
        <w:jc w:val="both"/>
        <w:rPr>
          <w:rFonts w:ascii="Times New Roman" w:hAnsi="Times New Roman"/>
          <w:b/>
          <w:szCs w:val="24"/>
        </w:rPr>
      </w:pPr>
    </w:p>
    <w:p w14:paraId="329E0847" w14:textId="77777777" w:rsidR="007A3C0E" w:rsidRDefault="007A3C0E" w:rsidP="007935E3">
      <w:pPr>
        <w:ind w:left="4254" w:firstLine="709"/>
        <w:jc w:val="both"/>
        <w:rPr>
          <w:rFonts w:ascii="Times New Roman" w:hAnsi="Times New Roman"/>
          <w:b/>
        </w:rPr>
      </w:pPr>
    </w:p>
    <w:p w14:paraId="4EE8C661" w14:textId="379D41D9" w:rsidR="00A77233" w:rsidRPr="009712E4" w:rsidRDefault="007A3C0E" w:rsidP="007935E3">
      <w:pPr>
        <w:ind w:left="425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935E3" w:rsidRPr="009712E4">
        <w:rPr>
          <w:rFonts w:ascii="Times New Roman" w:hAnsi="Times New Roman"/>
        </w:rPr>
        <w:t>DISCIPLINSKI TUŽITELJ</w:t>
      </w:r>
    </w:p>
    <w:p w14:paraId="530F6263" w14:textId="77777777" w:rsidR="007935E3" w:rsidRPr="009712E4" w:rsidRDefault="007935E3" w:rsidP="002B2184">
      <w:pPr>
        <w:jc w:val="both"/>
        <w:rPr>
          <w:rFonts w:ascii="Times New Roman" w:hAnsi="Times New Roman"/>
        </w:rPr>
      </w:pPr>
    </w:p>
    <w:p w14:paraId="103E4011" w14:textId="77777777" w:rsidR="007935E3" w:rsidRPr="009712E4" w:rsidRDefault="007935E3" w:rsidP="002B2184">
      <w:pPr>
        <w:jc w:val="both"/>
        <w:rPr>
          <w:rFonts w:ascii="Times New Roman" w:hAnsi="Times New Roman"/>
        </w:rPr>
      </w:pPr>
    </w:p>
    <w:p w14:paraId="3F2C8652" w14:textId="77777777" w:rsidR="007935E3" w:rsidRPr="006B54D5" w:rsidRDefault="007935E3" w:rsidP="007935E3">
      <w:pPr>
        <w:ind w:left="4963" w:firstLine="709"/>
        <w:jc w:val="both"/>
        <w:rPr>
          <w:rFonts w:ascii="Times New Roman" w:hAnsi="Times New Roman"/>
        </w:rPr>
      </w:pPr>
      <w:proofErr w:type="spellStart"/>
      <w:r w:rsidRPr="009712E4">
        <w:rPr>
          <w:rFonts w:ascii="Times New Roman" w:hAnsi="Times New Roman"/>
        </w:rPr>
        <w:t>Alen</w:t>
      </w:r>
      <w:proofErr w:type="spellEnd"/>
      <w:r w:rsidRPr="009712E4">
        <w:rPr>
          <w:rFonts w:ascii="Times New Roman" w:hAnsi="Times New Roman"/>
        </w:rPr>
        <w:t xml:space="preserve"> </w:t>
      </w:r>
      <w:proofErr w:type="spellStart"/>
      <w:r w:rsidRPr="009712E4">
        <w:rPr>
          <w:rFonts w:ascii="Times New Roman" w:hAnsi="Times New Roman"/>
        </w:rPr>
        <w:t>Jakobović</w:t>
      </w:r>
      <w:proofErr w:type="spellEnd"/>
      <w:r w:rsidR="00E4000C" w:rsidRPr="009712E4">
        <w:rPr>
          <w:rFonts w:ascii="Times New Roman" w:hAnsi="Times New Roman"/>
        </w:rPr>
        <w:t xml:space="preserve">, </w:t>
      </w:r>
      <w:proofErr w:type="spellStart"/>
      <w:r w:rsidR="00E4000C" w:rsidRPr="009712E4">
        <w:rPr>
          <w:rFonts w:ascii="Times New Roman" w:hAnsi="Times New Roman"/>
        </w:rPr>
        <w:t>v.r</w:t>
      </w:r>
      <w:proofErr w:type="spellEnd"/>
      <w:r w:rsidR="00E4000C" w:rsidRPr="009712E4">
        <w:rPr>
          <w:rFonts w:ascii="Times New Roman" w:hAnsi="Times New Roman"/>
        </w:rPr>
        <w:t>.</w:t>
      </w:r>
    </w:p>
    <w:p w14:paraId="2A29CFD5" w14:textId="77777777" w:rsidR="00A77233" w:rsidRPr="006B54D5" w:rsidRDefault="00A77233" w:rsidP="002B2184">
      <w:pPr>
        <w:jc w:val="both"/>
        <w:rPr>
          <w:rFonts w:ascii="Times New Roman" w:hAnsi="Times New Roman"/>
        </w:rPr>
      </w:pPr>
    </w:p>
    <w:p w14:paraId="2116E244" w14:textId="77777777" w:rsidR="002A36D9" w:rsidRPr="006B54D5" w:rsidRDefault="002A36D9" w:rsidP="002B2184">
      <w:pPr>
        <w:jc w:val="both"/>
        <w:rPr>
          <w:rFonts w:ascii="Times New Roman" w:hAnsi="Times New Roman"/>
        </w:rPr>
      </w:pPr>
      <w:r w:rsidRPr="006B54D5">
        <w:rPr>
          <w:rFonts w:ascii="Times New Roman" w:hAnsi="Times New Roman"/>
        </w:rPr>
        <w:t xml:space="preserve"> </w:t>
      </w:r>
    </w:p>
    <w:sectPr w:rsidR="002A36D9" w:rsidRPr="006B54D5" w:rsidSect="00E201AA">
      <w:footerReference w:type="even" r:id="rId8"/>
      <w:footerReference w:type="default" r:id="rId9"/>
      <w:type w:val="continuous"/>
      <w:pgSz w:w="11918" w:h="16838"/>
      <w:pgMar w:top="1417" w:right="1701" w:bottom="1417" w:left="1701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BF504" w14:textId="77777777" w:rsidR="007159F9" w:rsidRDefault="007159F9" w:rsidP="0049097D">
      <w:r>
        <w:separator/>
      </w:r>
    </w:p>
  </w:endnote>
  <w:endnote w:type="continuationSeparator" w:id="0">
    <w:p w14:paraId="7BF0153F" w14:textId="77777777" w:rsidR="007159F9" w:rsidRDefault="007159F9" w:rsidP="004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4C0DE" w14:textId="77777777" w:rsidR="007159F9" w:rsidRDefault="007159F9" w:rsidP="000E69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FCEFE" w14:textId="77777777" w:rsidR="007159F9" w:rsidRDefault="007159F9" w:rsidP="004909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FBBC4" w14:textId="77777777" w:rsidR="007159F9" w:rsidRDefault="007159F9" w:rsidP="004909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4D3A5" w14:textId="77777777" w:rsidR="007159F9" w:rsidRDefault="007159F9" w:rsidP="0049097D">
      <w:r>
        <w:separator/>
      </w:r>
    </w:p>
  </w:footnote>
  <w:footnote w:type="continuationSeparator" w:id="0">
    <w:p w14:paraId="7FC69487" w14:textId="77777777" w:rsidR="007159F9" w:rsidRDefault="007159F9" w:rsidP="004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F705AE"/>
    <w:multiLevelType w:val="hybridMultilevel"/>
    <w:tmpl w:val="26CCE410"/>
    <w:lvl w:ilvl="0" w:tplc="33F822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350C0"/>
    <w:multiLevelType w:val="hybridMultilevel"/>
    <w:tmpl w:val="E08AC9E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FE1"/>
    <w:multiLevelType w:val="hybridMultilevel"/>
    <w:tmpl w:val="FBAA6E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673C"/>
    <w:multiLevelType w:val="hybridMultilevel"/>
    <w:tmpl w:val="A7283028"/>
    <w:lvl w:ilvl="0" w:tplc="FD149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B2D1C"/>
    <w:multiLevelType w:val="hybridMultilevel"/>
    <w:tmpl w:val="B63C98C2"/>
    <w:lvl w:ilvl="0" w:tplc="5BC8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3DD0"/>
    <w:multiLevelType w:val="hybridMultilevel"/>
    <w:tmpl w:val="FC36691E"/>
    <w:lvl w:ilvl="0" w:tplc="AB6E50E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302BFB"/>
    <w:multiLevelType w:val="hybridMultilevel"/>
    <w:tmpl w:val="6CA69534"/>
    <w:lvl w:ilvl="0" w:tplc="88EC6BFE">
      <w:start w:val="1"/>
      <w:numFmt w:val="lowerLetter"/>
      <w:lvlText w:val="%1)"/>
      <w:lvlJc w:val="left"/>
      <w:pPr>
        <w:ind w:left="1060" w:hanging="70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0F76"/>
    <w:multiLevelType w:val="hybridMultilevel"/>
    <w:tmpl w:val="3340AE16"/>
    <w:lvl w:ilvl="0" w:tplc="D49288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12DCA"/>
    <w:multiLevelType w:val="hybridMultilevel"/>
    <w:tmpl w:val="7FDA75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478B5"/>
    <w:multiLevelType w:val="hybridMultilevel"/>
    <w:tmpl w:val="060090A2"/>
    <w:lvl w:ilvl="0" w:tplc="7BB8AA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8" w:dllVersion="513" w:checkStyle="1"/>
  <w:activeWritingStyle w:appName="MSWord" w:lang="en-GB" w:vendorID="6" w:dllVersion="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0"/>
    <w:rsid w:val="0000175B"/>
    <w:rsid w:val="00001B76"/>
    <w:rsid w:val="00002C23"/>
    <w:rsid w:val="000108F0"/>
    <w:rsid w:val="000246E6"/>
    <w:rsid w:val="0002684F"/>
    <w:rsid w:val="00060FAC"/>
    <w:rsid w:val="000627A1"/>
    <w:rsid w:val="0006375E"/>
    <w:rsid w:val="0007047E"/>
    <w:rsid w:val="0007108D"/>
    <w:rsid w:val="0008133C"/>
    <w:rsid w:val="000902AD"/>
    <w:rsid w:val="000904F2"/>
    <w:rsid w:val="000A7854"/>
    <w:rsid w:val="000B4727"/>
    <w:rsid w:val="000B5BD8"/>
    <w:rsid w:val="000B6941"/>
    <w:rsid w:val="000C1553"/>
    <w:rsid w:val="000E43B3"/>
    <w:rsid w:val="000E69EE"/>
    <w:rsid w:val="00102E55"/>
    <w:rsid w:val="00145E49"/>
    <w:rsid w:val="00145E7E"/>
    <w:rsid w:val="00150700"/>
    <w:rsid w:val="00157D27"/>
    <w:rsid w:val="00162977"/>
    <w:rsid w:val="00162FE0"/>
    <w:rsid w:val="001652FA"/>
    <w:rsid w:val="001664B3"/>
    <w:rsid w:val="00174520"/>
    <w:rsid w:val="0017502D"/>
    <w:rsid w:val="00176AE5"/>
    <w:rsid w:val="00191AE9"/>
    <w:rsid w:val="00197D88"/>
    <w:rsid w:val="001A2474"/>
    <w:rsid w:val="001B7CEF"/>
    <w:rsid w:val="001C066E"/>
    <w:rsid w:val="001C1476"/>
    <w:rsid w:val="001D75D8"/>
    <w:rsid w:val="001F325D"/>
    <w:rsid w:val="001F5205"/>
    <w:rsid w:val="00200310"/>
    <w:rsid w:val="00207023"/>
    <w:rsid w:val="00212993"/>
    <w:rsid w:val="00217A13"/>
    <w:rsid w:val="00240A31"/>
    <w:rsid w:val="0026741A"/>
    <w:rsid w:val="00270B96"/>
    <w:rsid w:val="00281485"/>
    <w:rsid w:val="002814D8"/>
    <w:rsid w:val="00291318"/>
    <w:rsid w:val="00292BDD"/>
    <w:rsid w:val="00293FFE"/>
    <w:rsid w:val="002A36D9"/>
    <w:rsid w:val="002B1B0A"/>
    <w:rsid w:val="002B2184"/>
    <w:rsid w:val="002B2863"/>
    <w:rsid w:val="002B32C9"/>
    <w:rsid w:val="002B5C86"/>
    <w:rsid w:val="002C30A1"/>
    <w:rsid w:val="002D24B1"/>
    <w:rsid w:val="002E3AB3"/>
    <w:rsid w:val="002F4B6D"/>
    <w:rsid w:val="002F4BEF"/>
    <w:rsid w:val="00301C6F"/>
    <w:rsid w:val="0031039E"/>
    <w:rsid w:val="00313E06"/>
    <w:rsid w:val="00320B64"/>
    <w:rsid w:val="00322421"/>
    <w:rsid w:val="00322708"/>
    <w:rsid w:val="003228D8"/>
    <w:rsid w:val="003241B0"/>
    <w:rsid w:val="00331A66"/>
    <w:rsid w:val="00331BE8"/>
    <w:rsid w:val="003343C4"/>
    <w:rsid w:val="00366A20"/>
    <w:rsid w:val="00383528"/>
    <w:rsid w:val="003A1E63"/>
    <w:rsid w:val="003A6AEE"/>
    <w:rsid w:val="003B392B"/>
    <w:rsid w:val="003B4B19"/>
    <w:rsid w:val="003C1FF6"/>
    <w:rsid w:val="003C2CDE"/>
    <w:rsid w:val="003E1F86"/>
    <w:rsid w:val="003E2709"/>
    <w:rsid w:val="003E5148"/>
    <w:rsid w:val="003E5C95"/>
    <w:rsid w:val="003F3003"/>
    <w:rsid w:val="003F717D"/>
    <w:rsid w:val="003F7E3F"/>
    <w:rsid w:val="004050FC"/>
    <w:rsid w:val="00405391"/>
    <w:rsid w:val="004055B3"/>
    <w:rsid w:val="00407387"/>
    <w:rsid w:val="004075B6"/>
    <w:rsid w:val="00426C1D"/>
    <w:rsid w:val="00430CC5"/>
    <w:rsid w:val="00432FB2"/>
    <w:rsid w:val="00441E60"/>
    <w:rsid w:val="004435BC"/>
    <w:rsid w:val="00445264"/>
    <w:rsid w:val="004517E8"/>
    <w:rsid w:val="00454A72"/>
    <w:rsid w:val="004564BB"/>
    <w:rsid w:val="00467CF0"/>
    <w:rsid w:val="0047167F"/>
    <w:rsid w:val="00484C53"/>
    <w:rsid w:val="0049097D"/>
    <w:rsid w:val="004B0731"/>
    <w:rsid w:val="004B0DE3"/>
    <w:rsid w:val="004B749C"/>
    <w:rsid w:val="004C7366"/>
    <w:rsid w:val="004C7FF9"/>
    <w:rsid w:val="004D529C"/>
    <w:rsid w:val="004E00B3"/>
    <w:rsid w:val="004E5271"/>
    <w:rsid w:val="004F2DB8"/>
    <w:rsid w:val="005059CD"/>
    <w:rsid w:val="005109C8"/>
    <w:rsid w:val="00522ACF"/>
    <w:rsid w:val="00525F3A"/>
    <w:rsid w:val="00527F6A"/>
    <w:rsid w:val="005364A7"/>
    <w:rsid w:val="00547F6C"/>
    <w:rsid w:val="005647A6"/>
    <w:rsid w:val="00564DDD"/>
    <w:rsid w:val="005650B3"/>
    <w:rsid w:val="005840DD"/>
    <w:rsid w:val="0058729D"/>
    <w:rsid w:val="005B1B36"/>
    <w:rsid w:val="005B1E05"/>
    <w:rsid w:val="005B495D"/>
    <w:rsid w:val="005B54FC"/>
    <w:rsid w:val="005C4697"/>
    <w:rsid w:val="005C7C25"/>
    <w:rsid w:val="005D0218"/>
    <w:rsid w:val="005E1A63"/>
    <w:rsid w:val="005E40B3"/>
    <w:rsid w:val="005F0ABE"/>
    <w:rsid w:val="005F5C96"/>
    <w:rsid w:val="005F79BD"/>
    <w:rsid w:val="00601FF3"/>
    <w:rsid w:val="00604449"/>
    <w:rsid w:val="0061039D"/>
    <w:rsid w:val="00614440"/>
    <w:rsid w:val="0064331A"/>
    <w:rsid w:val="00645AFD"/>
    <w:rsid w:val="006500B1"/>
    <w:rsid w:val="00655718"/>
    <w:rsid w:val="00662903"/>
    <w:rsid w:val="006648F7"/>
    <w:rsid w:val="00671D83"/>
    <w:rsid w:val="00680C6D"/>
    <w:rsid w:val="00682FA1"/>
    <w:rsid w:val="00683076"/>
    <w:rsid w:val="00691973"/>
    <w:rsid w:val="00692113"/>
    <w:rsid w:val="006A2720"/>
    <w:rsid w:val="006B12BF"/>
    <w:rsid w:val="006B54D5"/>
    <w:rsid w:val="006D0A8C"/>
    <w:rsid w:val="006D23A1"/>
    <w:rsid w:val="006D6DDD"/>
    <w:rsid w:val="006F75FD"/>
    <w:rsid w:val="00704C21"/>
    <w:rsid w:val="0071181D"/>
    <w:rsid w:val="00714920"/>
    <w:rsid w:val="007159F9"/>
    <w:rsid w:val="00731FD9"/>
    <w:rsid w:val="007326EE"/>
    <w:rsid w:val="00735F3A"/>
    <w:rsid w:val="00736A71"/>
    <w:rsid w:val="00740600"/>
    <w:rsid w:val="007621B5"/>
    <w:rsid w:val="00777175"/>
    <w:rsid w:val="00786F9B"/>
    <w:rsid w:val="007935E3"/>
    <w:rsid w:val="00797338"/>
    <w:rsid w:val="007A3C0E"/>
    <w:rsid w:val="007A4F0E"/>
    <w:rsid w:val="007A6860"/>
    <w:rsid w:val="007B0237"/>
    <w:rsid w:val="007B2868"/>
    <w:rsid w:val="007B7FFC"/>
    <w:rsid w:val="007D3981"/>
    <w:rsid w:val="007E1824"/>
    <w:rsid w:val="007F009B"/>
    <w:rsid w:val="007F686B"/>
    <w:rsid w:val="00804345"/>
    <w:rsid w:val="008102B6"/>
    <w:rsid w:val="00825B71"/>
    <w:rsid w:val="0082799C"/>
    <w:rsid w:val="0083125B"/>
    <w:rsid w:val="008414D0"/>
    <w:rsid w:val="0084218C"/>
    <w:rsid w:val="00862455"/>
    <w:rsid w:val="0087158B"/>
    <w:rsid w:val="00872C65"/>
    <w:rsid w:val="00892C34"/>
    <w:rsid w:val="008A6323"/>
    <w:rsid w:val="008B2178"/>
    <w:rsid w:val="008B69B9"/>
    <w:rsid w:val="008C7892"/>
    <w:rsid w:val="008D65FA"/>
    <w:rsid w:val="008E22CE"/>
    <w:rsid w:val="00913BB3"/>
    <w:rsid w:val="0091406C"/>
    <w:rsid w:val="00927F52"/>
    <w:rsid w:val="00933B6C"/>
    <w:rsid w:val="00937C96"/>
    <w:rsid w:val="00950FF3"/>
    <w:rsid w:val="009712E4"/>
    <w:rsid w:val="00982948"/>
    <w:rsid w:val="00983A0D"/>
    <w:rsid w:val="0098583B"/>
    <w:rsid w:val="00985B7C"/>
    <w:rsid w:val="009A7AD3"/>
    <w:rsid w:val="009B73AF"/>
    <w:rsid w:val="009C27FB"/>
    <w:rsid w:val="009C4F77"/>
    <w:rsid w:val="009D06FE"/>
    <w:rsid w:val="009F2F7E"/>
    <w:rsid w:val="00A05896"/>
    <w:rsid w:val="00A07987"/>
    <w:rsid w:val="00A11B62"/>
    <w:rsid w:val="00A133E8"/>
    <w:rsid w:val="00A31481"/>
    <w:rsid w:val="00A377F9"/>
    <w:rsid w:val="00A42496"/>
    <w:rsid w:val="00A45B0A"/>
    <w:rsid w:val="00A77233"/>
    <w:rsid w:val="00A80897"/>
    <w:rsid w:val="00A819B0"/>
    <w:rsid w:val="00A82549"/>
    <w:rsid w:val="00A86016"/>
    <w:rsid w:val="00A94E47"/>
    <w:rsid w:val="00A96D4D"/>
    <w:rsid w:val="00AA04CE"/>
    <w:rsid w:val="00AC2445"/>
    <w:rsid w:val="00AF5DBB"/>
    <w:rsid w:val="00B112E5"/>
    <w:rsid w:val="00B245CF"/>
    <w:rsid w:val="00B3100C"/>
    <w:rsid w:val="00B31344"/>
    <w:rsid w:val="00B31B6E"/>
    <w:rsid w:val="00B35704"/>
    <w:rsid w:val="00B4498D"/>
    <w:rsid w:val="00B47FC4"/>
    <w:rsid w:val="00B50B01"/>
    <w:rsid w:val="00B57008"/>
    <w:rsid w:val="00B603B6"/>
    <w:rsid w:val="00B61386"/>
    <w:rsid w:val="00B628E9"/>
    <w:rsid w:val="00B7324B"/>
    <w:rsid w:val="00B82D81"/>
    <w:rsid w:val="00B90883"/>
    <w:rsid w:val="00BB5198"/>
    <w:rsid w:val="00BC6811"/>
    <w:rsid w:val="00BE0C2C"/>
    <w:rsid w:val="00BE2AB2"/>
    <w:rsid w:val="00BE58FF"/>
    <w:rsid w:val="00BE68FF"/>
    <w:rsid w:val="00BF49F4"/>
    <w:rsid w:val="00C10613"/>
    <w:rsid w:val="00C11435"/>
    <w:rsid w:val="00C12E4A"/>
    <w:rsid w:val="00C242A4"/>
    <w:rsid w:val="00C50F29"/>
    <w:rsid w:val="00C53F8C"/>
    <w:rsid w:val="00C567E0"/>
    <w:rsid w:val="00C6220E"/>
    <w:rsid w:val="00C73B2D"/>
    <w:rsid w:val="00C7588A"/>
    <w:rsid w:val="00C93743"/>
    <w:rsid w:val="00C95332"/>
    <w:rsid w:val="00C971AB"/>
    <w:rsid w:val="00CA027D"/>
    <w:rsid w:val="00CA359D"/>
    <w:rsid w:val="00CB48D5"/>
    <w:rsid w:val="00CC0ED8"/>
    <w:rsid w:val="00CD092F"/>
    <w:rsid w:val="00CE2132"/>
    <w:rsid w:val="00CF4A2E"/>
    <w:rsid w:val="00D1379C"/>
    <w:rsid w:val="00D339B8"/>
    <w:rsid w:val="00D40D9B"/>
    <w:rsid w:val="00D450ED"/>
    <w:rsid w:val="00D45605"/>
    <w:rsid w:val="00D72D20"/>
    <w:rsid w:val="00D73251"/>
    <w:rsid w:val="00D769B6"/>
    <w:rsid w:val="00D91DAB"/>
    <w:rsid w:val="00D95F01"/>
    <w:rsid w:val="00DA37E0"/>
    <w:rsid w:val="00DB2253"/>
    <w:rsid w:val="00DB5196"/>
    <w:rsid w:val="00DB7CC5"/>
    <w:rsid w:val="00DC5EE7"/>
    <w:rsid w:val="00DD56DC"/>
    <w:rsid w:val="00DE046B"/>
    <w:rsid w:val="00DF2E1C"/>
    <w:rsid w:val="00E201AA"/>
    <w:rsid w:val="00E357DB"/>
    <w:rsid w:val="00E4000C"/>
    <w:rsid w:val="00E47E1B"/>
    <w:rsid w:val="00E64237"/>
    <w:rsid w:val="00E64C62"/>
    <w:rsid w:val="00E700EB"/>
    <w:rsid w:val="00E95AF0"/>
    <w:rsid w:val="00EA63AA"/>
    <w:rsid w:val="00EB6A06"/>
    <w:rsid w:val="00EB6BEC"/>
    <w:rsid w:val="00EC4C6A"/>
    <w:rsid w:val="00EE21F2"/>
    <w:rsid w:val="00EE52A6"/>
    <w:rsid w:val="00EF1EAF"/>
    <w:rsid w:val="00EF6CF8"/>
    <w:rsid w:val="00F1677B"/>
    <w:rsid w:val="00F23902"/>
    <w:rsid w:val="00F26572"/>
    <w:rsid w:val="00F36547"/>
    <w:rsid w:val="00F36E76"/>
    <w:rsid w:val="00F40026"/>
    <w:rsid w:val="00F815B3"/>
    <w:rsid w:val="00F8330A"/>
    <w:rsid w:val="00FA18C8"/>
    <w:rsid w:val="00FA36A1"/>
    <w:rsid w:val="00FA3E2C"/>
    <w:rsid w:val="00FA4422"/>
    <w:rsid w:val="00FC0E40"/>
    <w:rsid w:val="00FF01CB"/>
    <w:rsid w:val="00FF17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94F9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A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E201AA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201AA"/>
    <w:pPr>
      <w:keepNext/>
      <w:numPr>
        <w:numId w:val="4"/>
      </w:numPr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9E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9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97D"/>
    <w:rPr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9097D"/>
  </w:style>
  <w:style w:type="paragraph" w:styleId="Header">
    <w:name w:val="header"/>
    <w:basedOn w:val="Normal"/>
    <w:link w:val="HeaderChar"/>
    <w:uiPriority w:val="99"/>
    <w:unhideWhenUsed/>
    <w:rsid w:val="00490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97D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A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E201AA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201AA"/>
    <w:pPr>
      <w:keepNext/>
      <w:numPr>
        <w:numId w:val="4"/>
      </w:numPr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9E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9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97D"/>
    <w:rPr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9097D"/>
  </w:style>
  <w:style w:type="paragraph" w:styleId="Header">
    <w:name w:val="header"/>
    <w:basedOn w:val="Normal"/>
    <w:link w:val="HeaderChar"/>
    <w:uiPriority w:val="99"/>
    <w:unhideWhenUsed/>
    <w:rsid w:val="00490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97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4687</Characters>
  <Application>Microsoft Macintosh Word</Application>
  <DocSecurity>0</DocSecurity>
  <Lines>71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- oËitovanje</vt:lpstr>
    </vt:vector>
  </TitlesOfParts>
  <Company>HOK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- oËitovanje</dc:title>
  <dc:subject/>
  <dc:creator>*</dc:creator>
  <cp:keywords/>
  <cp:lastModifiedBy>Nataša Barac</cp:lastModifiedBy>
  <cp:revision>2</cp:revision>
  <cp:lastPrinted>2019-06-06T06:58:00Z</cp:lastPrinted>
  <dcterms:created xsi:type="dcterms:W3CDTF">2020-03-11T07:57:00Z</dcterms:created>
  <dcterms:modified xsi:type="dcterms:W3CDTF">2020-03-11T07:57:00Z</dcterms:modified>
</cp:coreProperties>
</file>