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3C" w:rsidRPr="003D3C3F" w:rsidRDefault="001B6C3C" w:rsidP="00EA5D91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3D3C3F">
        <w:rPr>
          <w:rFonts w:ascii="Arial" w:hAnsi="Arial" w:cs="Arial"/>
          <w:b/>
        </w:rPr>
        <w:t>HRVATSKA ODVJETNIČKA KOMORA</w:t>
      </w:r>
    </w:p>
    <w:p w:rsidR="001B6C3C" w:rsidRDefault="001B6C3C" w:rsidP="00EA5D91">
      <w:pPr>
        <w:jc w:val="both"/>
        <w:rPr>
          <w:rFonts w:ascii="Arial" w:hAnsi="Arial" w:cs="Arial"/>
          <w:b/>
        </w:rPr>
      </w:pPr>
      <w:r w:rsidRPr="003D3C3F">
        <w:rPr>
          <w:rFonts w:ascii="Arial" w:hAnsi="Arial" w:cs="Arial"/>
          <w:b/>
        </w:rPr>
        <w:t>ODVJETNIČKI ZBOR OSIJEK</w:t>
      </w:r>
    </w:p>
    <w:p w:rsidR="0046010B" w:rsidRPr="003D3C3F" w:rsidRDefault="0046010B" w:rsidP="00EA5D91">
      <w:pPr>
        <w:jc w:val="both"/>
        <w:rPr>
          <w:rFonts w:ascii="Arial" w:hAnsi="Arial" w:cs="Arial"/>
          <w:b/>
        </w:rPr>
      </w:pPr>
    </w:p>
    <w:p w:rsidR="001B6C3C" w:rsidRDefault="00E36C1E" w:rsidP="00EA5D91">
      <w:pPr>
        <w:jc w:val="both"/>
        <w:rPr>
          <w:rFonts w:ascii="Arial" w:hAnsi="Arial" w:cs="Arial"/>
          <w:sz w:val="24"/>
          <w:szCs w:val="24"/>
        </w:rPr>
      </w:pPr>
      <w:r w:rsidRPr="00E36C1E">
        <w:rPr>
          <w:rFonts w:ascii="Arial" w:hAnsi="Arial" w:cs="Arial"/>
          <w:sz w:val="24"/>
          <w:szCs w:val="24"/>
        </w:rPr>
        <w:t xml:space="preserve">Godišnji izvještaj Zbora u razdoblju </w:t>
      </w:r>
      <w:r w:rsidR="009A3EAC">
        <w:rPr>
          <w:rFonts w:ascii="Arial" w:hAnsi="Arial" w:cs="Arial"/>
          <w:sz w:val="24"/>
          <w:szCs w:val="24"/>
        </w:rPr>
        <w:t xml:space="preserve">od </w:t>
      </w:r>
      <w:r w:rsidRPr="00E36C1E">
        <w:rPr>
          <w:rFonts w:ascii="Arial" w:hAnsi="Arial" w:cs="Arial"/>
          <w:sz w:val="24"/>
          <w:szCs w:val="24"/>
        </w:rPr>
        <w:t xml:space="preserve">11. lipnja 2016. </w:t>
      </w:r>
      <w:r w:rsidR="007A5937">
        <w:rPr>
          <w:rFonts w:ascii="Arial" w:hAnsi="Arial" w:cs="Arial"/>
          <w:sz w:val="24"/>
          <w:szCs w:val="24"/>
        </w:rPr>
        <w:t>do</w:t>
      </w:r>
      <w:r w:rsidRPr="00E36C1E">
        <w:rPr>
          <w:rFonts w:ascii="Arial" w:hAnsi="Arial" w:cs="Arial"/>
          <w:sz w:val="24"/>
          <w:szCs w:val="24"/>
        </w:rPr>
        <w:t xml:space="preserve"> </w:t>
      </w:r>
      <w:r w:rsidR="007A5937">
        <w:rPr>
          <w:rFonts w:ascii="Arial" w:hAnsi="Arial" w:cs="Arial"/>
          <w:sz w:val="24"/>
          <w:szCs w:val="24"/>
        </w:rPr>
        <w:t>22</w:t>
      </w:r>
      <w:r w:rsidRPr="00E36C1E">
        <w:rPr>
          <w:rFonts w:ascii="Arial" w:hAnsi="Arial" w:cs="Arial"/>
          <w:sz w:val="24"/>
          <w:szCs w:val="24"/>
        </w:rPr>
        <w:t>. svibnja 2017.</w:t>
      </w:r>
    </w:p>
    <w:p w:rsidR="00E36C1E" w:rsidRDefault="0046010B" w:rsidP="00EA5D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Osijek, 23</w:t>
      </w:r>
      <w:r w:rsidR="00BC395D">
        <w:rPr>
          <w:rFonts w:ascii="Arial" w:hAnsi="Arial" w:cs="Arial"/>
          <w:sz w:val="24"/>
          <w:szCs w:val="24"/>
        </w:rPr>
        <w:t>. svibnja 2017.</w:t>
      </w:r>
    </w:p>
    <w:p w:rsidR="008D5ECE" w:rsidRPr="00E36C1E" w:rsidRDefault="008D5ECE" w:rsidP="009E3FF3">
      <w:pPr>
        <w:jc w:val="both"/>
        <w:rPr>
          <w:rFonts w:ascii="Arial" w:hAnsi="Arial" w:cs="Arial"/>
          <w:sz w:val="24"/>
          <w:szCs w:val="24"/>
        </w:rPr>
      </w:pPr>
    </w:p>
    <w:p w:rsidR="007A5937" w:rsidRDefault="00BC395D" w:rsidP="009E3FF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Poštovane kolegice i kolege, kao i svake godine podnosim Izvješće o radu Upravnog odbora OZ Osijek, </w:t>
      </w:r>
      <w:r w:rsidR="00F23543">
        <w:rPr>
          <w:rFonts w:ascii="Arial" w:hAnsi="Arial" w:cs="Arial"/>
          <w:sz w:val="24"/>
          <w:szCs w:val="24"/>
        </w:rPr>
        <w:t xml:space="preserve">kako točka dnevnog reda godišnje Skupštine, </w:t>
      </w:r>
      <w:r>
        <w:rPr>
          <w:rFonts w:ascii="Arial" w:hAnsi="Arial" w:cs="Arial"/>
          <w:sz w:val="24"/>
          <w:szCs w:val="24"/>
        </w:rPr>
        <w:t>kako slijedi</w:t>
      </w:r>
      <w:r w:rsidR="00F23543">
        <w:rPr>
          <w:rFonts w:ascii="Arial" w:hAnsi="Arial" w:cs="Arial"/>
          <w:sz w:val="24"/>
          <w:szCs w:val="24"/>
        </w:rPr>
        <w:t>.</w:t>
      </w:r>
    </w:p>
    <w:p w:rsidR="00BC395D" w:rsidRDefault="00BC395D" w:rsidP="00BC395D">
      <w:pPr>
        <w:pStyle w:val="NoSpacing"/>
        <w:ind w:firstLine="708"/>
        <w:rPr>
          <w:rFonts w:ascii="Arial" w:hAnsi="Arial" w:cs="Arial"/>
          <w:sz w:val="24"/>
          <w:szCs w:val="24"/>
        </w:rPr>
      </w:pPr>
    </w:p>
    <w:p w:rsidR="00BC395D" w:rsidRDefault="00BC395D" w:rsidP="00BC395D">
      <w:pPr>
        <w:pStyle w:val="NoSpacing"/>
        <w:ind w:firstLine="708"/>
        <w:rPr>
          <w:rFonts w:ascii="Arial" w:hAnsi="Arial" w:cs="Arial"/>
          <w:sz w:val="24"/>
          <w:szCs w:val="24"/>
        </w:rPr>
      </w:pPr>
    </w:p>
    <w:p w:rsidR="007A5937" w:rsidRPr="007A5937" w:rsidRDefault="007A5937" w:rsidP="007A593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A5937">
        <w:rPr>
          <w:rFonts w:ascii="Times New Roman" w:hAnsi="Times New Roman" w:cs="Times New Roman"/>
          <w:b/>
          <w:i/>
          <w:sz w:val="24"/>
          <w:szCs w:val="24"/>
        </w:rPr>
        <w:t>U v o d n o</w:t>
      </w:r>
    </w:p>
    <w:p w:rsidR="007A5937" w:rsidRDefault="007A5937" w:rsidP="007A5937">
      <w:pPr>
        <w:pStyle w:val="NoSpacing"/>
        <w:rPr>
          <w:rFonts w:ascii="Arial" w:hAnsi="Arial" w:cs="Arial"/>
          <w:sz w:val="24"/>
          <w:szCs w:val="24"/>
        </w:rPr>
      </w:pPr>
    </w:p>
    <w:p w:rsidR="008D5ECE" w:rsidRDefault="008D5ECE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A5937" w:rsidRDefault="007A5937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52F9B">
        <w:rPr>
          <w:rFonts w:ascii="Arial" w:hAnsi="Arial" w:cs="Arial"/>
          <w:sz w:val="24"/>
          <w:szCs w:val="24"/>
        </w:rPr>
        <w:t xml:space="preserve">Najvažnija stvar koja je odvjetnike </w:t>
      </w:r>
      <w:r w:rsidR="00392783">
        <w:rPr>
          <w:rFonts w:ascii="Arial" w:hAnsi="Arial" w:cs="Arial"/>
          <w:sz w:val="24"/>
          <w:szCs w:val="24"/>
        </w:rPr>
        <w:t>'</w:t>
      </w:r>
      <w:r w:rsidR="00F52F9B">
        <w:rPr>
          <w:rFonts w:ascii="Arial" w:hAnsi="Arial" w:cs="Arial"/>
          <w:sz w:val="24"/>
          <w:szCs w:val="24"/>
        </w:rPr>
        <w:t>pogodila</w:t>
      </w:r>
      <w:r w:rsidR="00392783">
        <w:rPr>
          <w:rFonts w:ascii="Arial" w:hAnsi="Arial" w:cs="Arial"/>
          <w:sz w:val="24"/>
          <w:szCs w:val="24"/>
        </w:rPr>
        <w:t>'</w:t>
      </w:r>
      <w:r w:rsidR="00F52F9B">
        <w:rPr>
          <w:rFonts w:ascii="Arial" w:hAnsi="Arial" w:cs="Arial"/>
          <w:sz w:val="24"/>
          <w:szCs w:val="24"/>
        </w:rPr>
        <w:t xml:space="preserve"> unazad godinu dana je</w:t>
      </w:r>
      <w:r w:rsidR="004560BA">
        <w:rPr>
          <w:rFonts w:ascii="Arial" w:hAnsi="Arial" w:cs="Arial"/>
          <w:sz w:val="24"/>
          <w:szCs w:val="24"/>
        </w:rPr>
        <w:t>ste Akcijski plan za administrativno rasterećenje gospodarstva Vlade Republike Hrvatske</w:t>
      </w:r>
      <w:r w:rsidR="00F52F9B">
        <w:rPr>
          <w:rFonts w:ascii="Arial" w:hAnsi="Arial" w:cs="Arial"/>
          <w:sz w:val="24"/>
          <w:szCs w:val="24"/>
        </w:rPr>
        <w:t xml:space="preserve"> </w:t>
      </w:r>
      <w:r w:rsidR="004560BA">
        <w:rPr>
          <w:rFonts w:ascii="Arial" w:hAnsi="Arial" w:cs="Arial"/>
          <w:sz w:val="24"/>
          <w:szCs w:val="24"/>
        </w:rPr>
        <w:t>za 2017. godinu.  Svrha plana je st</w:t>
      </w:r>
      <w:r w:rsidR="005A3EC6">
        <w:rPr>
          <w:rFonts w:ascii="Arial" w:hAnsi="Arial" w:cs="Arial"/>
          <w:sz w:val="24"/>
          <w:szCs w:val="24"/>
        </w:rPr>
        <w:t>vo</w:t>
      </w:r>
      <w:r w:rsidR="004560BA">
        <w:rPr>
          <w:rFonts w:ascii="Arial" w:hAnsi="Arial" w:cs="Arial"/>
          <w:sz w:val="24"/>
          <w:szCs w:val="24"/>
        </w:rPr>
        <w:t>riti poticajnu investicijsku klimu, jednostavnije uvjete poslovanja i osigurati lakši pristup tržištu usluga kroz punu implemen</w:t>
      </w:r>
      <w:r w:rsidR="00227496">
        <w:rPr>
          <w:rFonts w:ascii="Arial" w:hAnsi="Arial" w:cs="Arial"/>
          <w:sz w:val="24"/>
          <w:szCs w:val="24"/>
        </w:rPr>
        <w:t>ta</w:t>
      </w:r>
      <w:r w:rsidR="004560BA">
        <w:rPr>
          <w:rFonts w:ascii="Arial" w:hAnsi="Arial" w:cs="Arial"/>
          <w:sz w:val="24"/>
          <w:szCs w:val="24"/>
        </w:rPr>
        <w:t>ciju Direktive 123/2006</w:t>
      </w:r>
      <w:r w:rsidR="005A3EC6">
        <w:rPr>
          <w:rFonts w:ascii="Arial" w:hAnsi="Arial" w:cs="Arial"/>
          <w:sz w:val="24"/>
          <w:szCs w:val="24"/>
        </w:rPr>
        <w:t xml:space="preserve"> </w:t>
      </w:r>
      <w:r w:rsidR="004560BA">
        <w:rPr>
          <w:rFonts w:ascii="Arial" w:hAnsi="Arial" w:cs="Arial"/>
          <w:sz w:val="24"/>
          <w:szCs w:val="24"/>
        </w:rPr>
        <w:t>EZ o uslugama na unutarnjem tr</w:t>
      </w:r>
      <w:r w:rsidR="005A3EC6">
        <w:rPr>
          <w:rFonts w:ascii="Arial" w:hAnsi="Arial" w:cs="Arial"/>
          <w:sz w:val="24"/>
          <w:szCs w:val="24"/>
        </w:rPr>
        <w:t>ž</w:t>
      </w:r>
      <w:r w:rsidR="004560BA">
        <w:rPr>
          <w:rFonts w:ascii="Arial" w:hAnsi="Arial" w:cs="Arial"/>
          <w:sz w:val="24"/>
          <w:szCs w:val="24"/>
        </w:rPr>
        <w:t>ištu</w:t>
      </w:r>
      <w:r w:rsidR="005A3EC6">
        <w:rPr>
          <w:rFonts w:ascii="Arial" w:hAnsi="Arial" w:cs="Arial"/>
          <w:sz w:val="24"/>
          <w:szCs w:val="24"/>
        </w:rPr>
        <w:t xml:space="preserve"> (čitaj, Europske komisije)</w:t>
      </w:r>
      <w:r w:rsidR="004560BA">
        <w:rPr>
          <w:rFonts w:ascii="Arial" w:hAnsi="Arial" w:cs="Arial"/>
          <w:sz w:val="24"/>
          <w:szCs w:val="24"/>
        </w:rPr>
        <w:t>.</w:t>
      </w:r>
      <w:r w:rsidR="005A3EC6">
        <w:rPr>
          <w:rFonts w:ascii="Arial" w:hAnsi="Arial" w:cs="Arial"/>
          <w:sz w:val="24"/>
          <w:szCs w:val="24"/>
        </w:rPr>
        <w:t xml:space="preserve">  Ili, jednostavno rečeno, cilj Plana je i odvjetništvu, i među odvjetnicima, povećati konkurentnost i slobode tržišta usluga</w:t>
      </w:r>
      <w:r w:rsidR="00227496">
        <w:rPr>
          <w:rFonts w:ascii="Arial" w:hAnsi="Arial" w:cs="Arial"/>
          <w:sz w:val="24"/>
          <w:szCs w:val="24"/>
        </w:rPr>
        <w:t xml:space="preserve"> (ukidanje minimalne cijene sata rada, liberalizacija reklamiranja odvjetnika, smanjenje upisnine, smanjenje članarine za </w:t>
      </w:r>
      <w:r w:rsidR="009E3FF3">
        <w:rPr>
          <w:rFonts w:ascii="Arial" w:hAnsi="Arial" w:cs="Arial"/>
          <w:sz w:val="24"/>
          <w:szCs w:val="24"/>
        </w:rPr>
        <w:t>najmanje</w:t>
      </w:r>
      <w:r w:rsidR="00227496">
        <w:rPr>
          <w:rFonts w:ascii="Arial" w:hAnsi="Arial" w:cs="Arial"/>
          <w:sz w:val="24"/>
          <w:szCs w:val="24"/>
        </w:rPr>
        <w:t xml:space="preserve"> 30% i sl.).</w:t>
      </w:r>
    </w:p>
    <w:p w:rsidR="00227496" w:rsidRDefault="00227496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27496" w:rsidRDefault="00227496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U svezi toga Komora </w:t>
      </w:r>
      <w:r w:rsidR="00E27FAE">
        <w:rPr>
          <w:rFonts w:ascii="Arial" w:hAnsi="Arial" w:cs="Arial"/>
          <w:sz w:val="24"/>
          <w:szCs w:val="24"/>
        </w:rPr>
        <w:t>svako mjesečno</w:t>
      </w:r>
      <w:r>
        <w:rPr>
          <w:rFonts w:ascii="Arial" w:hAnsi="Arial" w:cs="Arial"/>
          <w:sz w:val="24"/>
          <w:szCs w:val="24"/>
        </w:rPr>
        <w:t xml:space="preserve"> kontaktira s jedne strane s </w:t>
      </w:r>
      <w:r w:rsidR="009A3EAC">
        <w:rPr>
          <w:rFonts w:ascii="Arial" w:hAnsi="Arial" w:cs="Arial"/>
          <w:sz w:val="24"/>
          <w:szCs w:val="24"/>
        </w:rPr>
        <w:t xml:space="preserve">predstavnicima </w:t>
      </w:r>
      <w:r>
        <w:rPr>
          <w:rFonts w:ascii="Arial" w:hAnsi="Arial" w:cs="Arial"/>
          <w:sz w:val="24"/>
          <w:szCs w:val="24"/>
        </w:rPr>
        <w:t>Ministars</w:t>
      </w:r>
      <w:r w:rsidR="009A3EA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v</w:t>
      </w:r>
      <w:r w:rsidR="009A3EA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gospodarstva, koji nemaju </w:t>
      </w:r>
      <w:r w:rsidR="00E27FAE">
        <w:rPr>
          <w:rFonts w:ascii="Arial" w:hAnsi="Arial" w:cs="Arial"/>
          <w:sz w:val="24"/>
          <w:szCs w:val="24"/>
        </w:rPr>
        <w:t>razumijevanja</w:t>
      </w:r>
      <w:r>
        <w:rPr>
          <w:rFonts w:ascii="Arial" w:hAnsi="Arial" w:cs="Arial"/>
          <w:sz w:val="24"/>
          <w:szCs w:val="24"/>
        </w:rPr>
        <w:t xml:space="preserve"> za činjenicu da odvjetništvo nije gospodarska djelatnost i s druge strane s </w:t>
      </w:r>
      <w:r w:rsidR="009A3EAC">
        <w:rPr>
          <w:rFonts w:ascii="Arial" w:hAnsi="Arial" w:cs="Arial"/>
          <w:sz w:val="24"/>
          <w:szCs w:val="24"/>
        </w:rPr>
        <w:t xml:space="preserve">predstavnicima </w:t>
      </w:r>
      <w:r>
        <w:rPr>
          <w:rFonts w:ascii="Arial" w:hAnsi="Arial" w:cs="Arial"/>
          <w:sz w:val="24"/>
          <w:szCs w:val="24"/>
        </w:rPr>
        <w:t>Ministarstv</w:t>
      </w:r>
      <w:r w:rsidR="009A3EA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pravosuđa, koji nas</w:t>
      </w:r>
      <w:r w:rsidR="009A3EAC">
        <w:rPr>
          <w:rFonts w:ascii="Arial" w:hAnsi="Arial" w:cs="Arial"/>
          <w:sz w:val="24"/>
          <w:szCs w:val="24"/>
        </w:rPr>
        <w:t>, istina,</w:t>
      </w:r>
      <w:r>
        <w:rPr>
          <w:rFonts w:ascii="Arial" w:hAnsi="Arial" w:cs="Arial"/>
          <w:sz w:val="24"/>
          <w:szCs w:val="24"/>
        </w:rPr>
        <w:t xml:space="preserve"> doživljavaju kao </w:t>
      </w:r>
      <w:r w:rsidR="00E27FAE">
        <w:rPr>
          <w:rFonts w:ascii="Arial" w:hAnsi="Arial" w:cs="Arial"/>
          <w:sz w:val="24"/>
          <w:szCs w:val="24"/>
        </w:rPr>
        <w:t>samo regulirajuću</w:t>
      </w:r>
      <w:r>
        <w:rPr>
          <w:rFonts w:ascii="Arial" w:hAnsi="Arial" w:cs="Arial"/>
          <w:sz w:val="24"/>
          <w:szCs w:val="24"/>
        </w:rPr>
        <w:t xml:space="preserve"> i neovisnu službu pružanja pravne pomoći, međutim moraju provoditi politiku i smjernice Vlade RH.</w:t>
      </w:r>
    </w:p>
    <w:p w:rsidR="00227496" w:rsidRDefault="00227496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40CF8" w:rsidRDefault="00540CF8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Komora još uvijek nije donijela konačno stajalište vezano za 'direktive' Akcijskog plana a predviđeno je da to učini do Skupštine HOK-e zakazane za 0</w:t>
      </w:r>
      <w:r w:rsidR="0039278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srpnja 2017. </w:t>
      </w:r>
    </w:p>
    <w:p w:rsidR="00540CF8" w:rsidRDefault="00540CF8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A3EAC" w:rsidRDefault="00227496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stajališt</w:t>
      </w:r>
      <w:r w:rsidR="009A3EA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Hrvatske odvjetničke komore vezano za Akcijski plan </w:t>
      </w:r>
      <w:r w:rsidR="00A83041">
        <w:rPr>
          <w:rFonts w:ascii="Arial" w:hAnsi="Arial" w:cs="Arial"/>
          <w:sz w:val="24"/>
          <w:szCs w:val="24"/>
        </w:rPr>
        <w:t xml:space="preserve">svi </w:t>
      </w:r>
      <w:r>
        <w:rPr>
          <w:rFonts w:ascii="Arial" w:hAnsi="Arial" w:cs="Arial"/>
          <w:sz w:val="24"/>
          <w:szCs w:val="24"/>
        </w:rPr>
        <w:t xml:space="preserve">članovi </w:t>
      </w:r>
      <w:r w:rsidR="009A3EAC">
        <w:rPr>
          <w:rFonts w:ascii="Arial" w:hAnsi="Arial" w:cs="Arial"/>
          <w:sz w:val="24"/>
          <w:szCs w:val="24"/>
        </w:rPr>
        <w:t xml:space="preserve">Zbora </w:t>
      </w:r>
      <w:r>
        <w:rPr>
          <w:rFonts w:ascii="Arial" w:hAnsi="Arial" w:cs="Arial"/>
          <w:sz w:val="24"/>
          <w:szCs w:val="24"/>
        </w:rPr>
        <w:t xml:space="preserve">obavješteni </w:t>
      </w:r>
      <w:r w:rsidR="009A3EAC">
        <w:rPr>
          <w:rFonts w:ascii="Arial" w:hAnsi="Arial" w:cs="Arial"/>
          <w:sz w:val="24"/>
          <w:szCs w:val="24"/>
        </w:rPr>
        <w:t xml:space="preserve">su elektronskom poštom </w:t>
      </w:r>
      <w:r>
        <w:rPr>
          <w:rFonts w:ascii="Arial" w:hAnsi="Arial" w:cs="Arial"/>
          <w:sz w:val="24"/>
          <w:szCs w:val="24"/>
        </w:rPr>
        <w:t xml:space="preserve">u dva navrata unazad godinu dana međutim na </w:t>
      </w:r>
      <w:r w:rsidR="009A3EAC">
        <w:rPr>
          <w:rFonts w:ascii="Arial" w:hAnsi="Arial" w:cs="Arial"/>
          <w:sz w:val="24"/>
          <w:szCs w:val="24"/>
        </w:rPr>
        <w:t>adresu</w:t>
      </w:r>
      <w:r>
        <w:rPr>
          <w:rFonts w:ascii="Arial" w:hAnsi="Arial" w:cs="Arial"/>
          <w:sz w:val="24"/>
          <w:szCs w:val="24"/>
        </w:rPr>
        <w:t xml:space="preserve"> Zbora do sada nije pristigao niti jedan prijedlog</w:t>
      </w:r>
      <w:r w:rsidR="009A3EAC">
        <w:rPr>
          <w:rFonts w:ascii="Arial" w:hAnsi="Arial" w:cs="Arial"/>
          <w:sz w:val="24"/>
          <w:szCs w:val="24"/>
        </w:rPr>
        <w:t xml:space="preserve"> ili inicijativa kojim bi se usprotivili mjerama Europske komisije.  Ako nam je to uopće cilj ?</w:t>
      </w:r>
    </w:p>
    <w:p w:rsidR="009A3EAC" w:rsidRDefault="009A3EAC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B619E" w:rsidRDefault="009A3EAC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="00540CF8">
        <w:rPr>
          <w:rFonts w:ascii="Arial" w:hAnsi="Arial" w:cs="Arial"/>
          <w:sz w:val="24"/>
          <w:szCs w:val="24"/>
        </w:rPr>
        <w:t xml:space="preserve">Time želim ukazati na višegodišnji problem, da </w:t>
      </w:r>
      <w:r>
        <w:rPr>
          <w:rFonts w:ascii="Arial" w:hAnsi="Arial" w:cs="Arial"/>
          <w:sz w:val="24"/>
          <w:szCs w:val="24"/>
        </w:rPr>
        <w:t xml:space="preserve">članovi Zbora </w:t>
      </w:r>
      <w:r w:rsidR="008D5ECE">
        <w:rPr>
          <w:rFonts w:ascii="Arial" w:hAnsi="Arial" w:cs="Arial"/>
          <w:sz w:val="24"/>
          <w:szCs w:val="24"/>
        </w:rPr>
        <w:t xml:space="preserve">(i HOK-e) </w:t>
      </w:r>
      <w:r>
        <w:rPr>
          <w:rFonts w:ascii="Arial" w:hAnsi="Arial" w:cs="Arial"/>
          <w:sz w:val="24"/>
          <w:szCs w:val="24"/>
        </w:rPr>
        <w:t xml:space="preserve">ne sudjeluju s konstruktivnim i konkretnim prijedlozima </w:t>
      </w:r>
      <w:r w:rsidR="00A83041">
        <w:rPr>
          <w:rFonts w:ascii="Arial" w:hAnsi="Arial" w:cs="Arial"/>
          <w:sz w:val="24"/>
          <w:szCs w:val="24"/>
        </w:rPr>
        <w:t>od važnosti</w:t>
      </w:r>
      <w:r>
        <w:rPr>
          <w:rFonts w:ascii="Arial" w:hAnsi="Arial" w:cs="Arial"/>
          <w:sz w:val="24"/>
          <w:szCs w:val="24"/>
        </w:rPr>
        <w:t xml:space="preserve"> za </w:t>
      </w:r>
      <w:r w:rsidR="00A83041" w:rsidRPr="00A83041">
        <w:rPr>
          <w:rFonts w:ascii="Arial" w:hAnsi="Arial" w:cs="Arial"/>
          <w:sz w:val="24"/>
          <w:szCs w:val="24"/>
          <w:u w:val="single"/>
        </w:rPr>
        <w:t>sve odvjetnike</w:t>
      </w:r>
      <w:r w:rsidR="00A83041">
        <w:rPr>
          <w:rFonts w:ascii="Arial" w:hAnsi="Arial" w:cs="Arial"/>
          <w:sz w:val="24"/>
          <w:szCs w:val="24"/>
        </w:rPr>
        <w:t xml:space="preserve"> Zbora </w:t>
      </w:r>
      <w:r w:rsidR="008D5ECE">
        <w:rPr>
          <w:rFonts w:ascii="Arial" w:hAnsi="Arial" w:cs="Arial"/>
          <w:sz w:val="24"/>
          <w:szCs w:val="24"/>
        </w:rPr>
        <w:t xml:space="preserve">(HOK-e) </w:t>
      </w:r>
      <w:r w:rsidR="00A83041">
        <w:rPr>
          <w:rFonts w:ascii="Arial" w:hAnsi="Arial" w:cs="Arial"/>
          <w:sz w:val="24"/>
          <w:szCs w:val="24"/>
        </w:rPr>
        <w:t>nego ističu</w:t>
      </w:r>
      <w:r w:rsidR="00392783">
        <w:rPr>
          <w:rFonts w:ascii="Arial" w:hAnsi="Arial" w:cs="Arial"/>
          <w:sz w:val="24"/>
          <w:szCs w:val="24"/>
        </w:rPr>
        <w:t>, uglavnom,</w:t>
      </w:r>
      <w:r w:rsidR="00A83041">
        <w:rPr>
          <w:rFonts w:ascii="Arial" w:hAnsi="Arial" w:cs="Arial"/>
          <w:sz w:val="24"/>
          <w:szCs w:val="24"/>
        </w:rPr>
        <w:t xml:space="preserve"> svoje osobne probleme</w:t>
      </w:r>
      <w:r w:rsidR="007E1158">
        <w:rPr>
          <w:rFonts w:ascii="Arial" w:hAnsi="Arial" w:cs="Arial"/>
          <w:sz w:val="24"/>
          <w:szCs w:val="24"/>
        </w:rPr>
        <w:t>, k</w:t>
      </w:r>
      <w:r w:rsidR="008D5ECE">
        <w:rPr>
          <w:rFonts w:ascii="Arial" w:hAnsi="Arial" w:cs="Arial"/>
          <w:sz w:val="24"/>
          <w:szCs w:val="24"/>
        </w:rPr>
        <w:t xml:space="preserve">ako </w:t>
      </w:r>
      <w:r w:rsidR="007E1158">
        <w:rPr>
          <w:rFonts w:ascii="Arial" w:hAnsi="Arial" w:cs="Arial"/>
          <w:sz w:val="24"/>
          <w:szCs w:val="24"/>
        </w:rPr>
        <w:t>p</w:t>
      </w:r>
      <w:r w:rsidR="00A83041">
        <w:rPr>
          <w:rFonts w:ascii="Arial" w:hAnsi="Arial" w:cs="Arial"/>
          <w:sz w:val="24"/>
          <w:szCs w:val="24"/>
        </w:rPr>
        <w:t>ojedinačn</w:t>
      </w:r>
      <w:r w:rsidR="008D5ECE">
        <w:rPr>
          <w:rFonts w:ascii="Arial" w:hAnsi="Arial" w:cs="Arial"/>
          <w:sz w:val="24"/>
          <w:szCs w:val="24"/>
        </w:rPr>
        <w:t>e</w:t>
      </w:r>
      <w:r w:rsidR="00A83041">
        <w:rPr>
          <w:rFonts w:ascii="Arial" w:hAnsi="Arial" w:cs="Arial"/>
          <w:sz w:val="24"/>
          <w:szCs w:val="24"/>
        </w:rPr>
        <w:t xml:space="preserve"> slučajev</w:t>
      </w:r>
      <w:r w:rsidR="008D5ECE">
        <w:rPr>
          <w:rFonts w:ascii="Arial" w:hAnsi="Arial" w:cs="Arial"/>
          <w:sz w:val="24"/>
          <w:szCs w:val="24"/>
        </w:rPr>
        <w:t>e</w:t>
      </w:r>
      <w:r w:rsidR="00A83041">
        <w:rPr>
          <w:rFonts w:ascii="Arial" w:hAnsi="Arial" w:cs="Arial"/>
          <w:sz w:val="24"/>
          <w:szCs w:val="24"/>
        </w:rPr>
        <w:t xml:space="preserve">.  </w:t>
      </w:r>
      <w:r w:rsidR="007E1158">
        <w:rPr>
          <w:rFonts w:ascii="Arial" w:hAnsi="Arial" w:cs="Arial"/>
          <w:sz w:val="24"/>
          <w:szCs w:val="24"/>
        </w:rPr>
        <w:t xml:space="preserve">Komora želi pomoći svim odvjetnicima ali ne može pomoći ako sami </w:t>
      </w:r>
      <w:r w:rsidR="008D5ECE">
        <w:rPr>
          <w:rFonts w:ascii="Arial" w:hAnsi="Arial" w:cs="Arial"/>
          <w:sz w:val="24"/>
          <w:szCs w:val="24"/>
        </w:rPr>
        <w:t xml:space="preserve">aktivnom inicijativom i prijedlozima </w:t>
      </w:r>
      <w:r w:rsidR="007E1158">
        <w:rPr>
          <w:rFonts w:ascii="Arial" w:hAnsi="Arial" w:cs="Arial"/>
          <w:sz w:val="24"/>
          <w:szCs w:val="24"/>
        </w:rPr>
        <w:t>ne sudjelujemo u njezinom radu</w:t>
      </w:r>
      <w:r w:rsidR="008D5ECE">
        <w:rPr>
          <w:rFonts w:ascii="Arial" w:hAnsi="Arial" w:cs="Arial"/>
          <w:sz w:val="24"/>
          <w:szCs w:val="24"/>
        </w:rPr>
        <w:t xml:space="preserve">.  </w:t>
      </w:r>
      <w:r w:rsidR="007B619E">
        <w:rPr>
          <w:rFonts w:ascii="Arial" w:hAnsi="Arial" w:cs="Arial"/>
          <w:sz w:val="24"/>
          <w:szCs w:val="24"/>
        </w:rPr>
        <w:t>Međutim, i</w:t>
      </w:r>
      <w:r w:rsidR="007E1158">
        <w:rPr>
          <w:rFonts w:ascii="Arial" w:hAnsi="Arial" w:cs="Arial"/>
          <w:sz w:val="24"/>
          <w:szCs w:val="24"/>
        </w:rPr>
        <w:t xml:space="preserve">nertnost koju svi mi pokazujemo u svezi ovoga vrlo važnog pitanja </w:t>
      </w:r>
      <w:r w:rsidR="007B619E">
        <w:rPr>
          <w:rFonts w:ascii="Arial" w:hAnsi="Arial" w:cs="Arial"/>
          <w:sz w:val="24"/>
          <w:szCs w:val="24"/>
        </w:rPr>
        <w:t xml:space="preserve">može nam se obiti o glavu, ponavljam, ako nam nije cilj uvesti reklamiranje </w:t>
      </w:r>
      <w:r w:rsidR="009E3FF3">
        <w:rPr>
          <w:rFonts w:ascii="Arial" w:hAnsi="Arial" w:cs="Arial"/>
          <w:sz w:val="24"/>
          <w:szCs w:val="24"/>
        </w:rPr>
        <w:t xml:space="preserve">i slično </w:t>
      </w:r>
      <w:r w:rsidR="007B619E">
        <w:rPr>
          <w:rFonts w:ascii="Arial" w:hAnsi="Arial" w:cs="Arial"/>
          <w:sz w:val="24"/>
          <w:szCs w:val="24"/>
        </w:rPr>
        <w:t>na velika vrata.</w:t>
      </w:r>
    </w:p>
    <w:p w:rsidR="0046010B" w:rsidRDefault="0046010B" w:rsidP="0046010B">
      <w:pPr>
        <w:pStyle w:val="NoSpacing"/>
        <w:rPr>
          <w:rFonts w:ascii="Arial" w:hAnsi="Arial" w:cs="Arial"/>
          <w:sz w:val="24"/>
          <w:szCs w:val="24"/>
        </w:rPr>
      </w:pPr>
    </w:p>
    <w:p w:rsidR="00540CF8" w:rsidRPr="00540CF8" w:rsidRDefault="00540CF8" w:rsidP="0046010B">
      <w:pPr>
        <w:pStyle w:val="NoSpacing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40CF8">
        <w:rPr>
          <w:rFonts w:ascii="Times New Roman" w:hAnsi="Times New Roman" w:cs="Times New Roman"/>
          <w:b/>
          <w:i/>
          <w:sz w:val="24"/>
          <w:szCs w:val="24"/>
        </w:rPr>
        <w:t>O b a v j e š ć i v a nj e</w:t>
      </w:r>
    </w:p>
    <w:p w:rsidR="00540CF8" w:rsidRDefault="00540CF8" w:rsidP="00540CF8">
      <w:pPr>
        <w:pStyle w:val="NoSpacing"/>
        <w:ind w:firstLine="708"/>
        <w:rPr>
          <w:rFonts w:ascii="Arial" w:hAnsi="Arial" w:cs="Arial"/>
          <w:sz w:val="24"/>
          <w:szCs w:val="24"/>
        </w:rPr>
      </w:pPr>
    </w:p>
    <w:p w:rsidR="00392783" w:rsidRDefault="005A3EC6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92783">
        <w:rPr>
          <w:rFonts w:ascii="Arial" w:hAnsi="Arial" w:cs="Arial"/>
          <w:sz w:val="24"/>
          <w:szCs w:val="24"/>
        </w:rPr>
        <w:t>I dalje nastavljamo s praksom da s</w:t>
      </w:r>
      <w:r w:rsidR="00392783" w:rsidRPr="003D3C3F">
        <w:rPr>
          <w:rFonts w:ascii="Arial" w:hAnsi="Arial" w:cs="Arial"/>
          <w:sz w:val="24"/>
          <w:szCs w:val="24"/>
        </w:rPr>
        <w:t>jednice</w:t>
      </w:r>
      <w:r w:rsidR="00392783">
        <w:rPr>
          <w:rFonts w:ascii="Arial" w:hAnsi="Arial" w:cs="Arial"/>
          <w:sz w:val="24"/>
          <w:szCs w:val="24"/>
        </w:rPr>
        <w:t xml:space="preserve"> UO OZO održavamo par dana prije sjednice HOK-e Upravnog odbora Komore (</w:t>
      </w:r>
      <w:r w:rsidR="00392783" w:rsidRPr="00C853C8">
        <w:rPr>
          <w:rFonts w:ascii="Times New Roman" w:hAnsi="Times New Roman" w:cs="Times New Roman"/>
          <w:i/>
          <w:sz w:val="24"/>
          <w:szCs w:val="24"/>
        </w:rPr>
        <w:t>vidjeti raspored na web stranici hOK-e</w:t>
      </w:r>
      <w:r w:rsidR="00392783">
        <w:rPr>
          <w:rFonts w:ascii="Arial" w:hAnsi="Arial" w:cs="Arial"/>
          <w:sz w:val="24"/>
          <w:szCs w:val="24"/>
        </w:rPr>
        <w:t xml:space="preserve">), sve kako bi članovima UO OZO prezentirao dnevni red i materijale iz Komore.  Često, kada to </w:t>
      </w:r>
      <w:r w:rsidR="00E27FAE">
        <w:rPr>
          <w:rFonts w:ascii="Arial" w:hAnsi="Arial" w:cs="Arial"/>
          <w:sz w:val="24"/>
          <w:szCs w:val="24"/>
        </w:rPr>
        <w:t>zahtijevaju</w:t>
      </w:r>
      <w:r w:rsidR="00392783">
        <w:rPr>
          <w:rFonts w:ascii="Arial" w:hAnsi="Arial" w:cs="Arial"/>
          <w:sz w:val="24"/>
          <w:szCs w:val="24"/>
        </w:rPr>
        <w:t xml:space="preserve"> razlozi hitnosti ili iz operativnih razloga (organizacija predavanja, suradnja s Pravnim fakultetom, ispiti kandidata za upis u imenik odvjetnika i sl.) članovi UO OZO obavještavaju se i dogovaraju telefonskim putem.</w:t>
      </w:r>
    </w:p>
    <w:p w:rsidR="00392783" w:rsidRDefault="00392783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92783" w:rsidRDefault="0046010B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Elektroničku poštu</w:t>
      </w:r>
      <w:r w:rsidR="00392783">
        <w:rPr>
          <w:rFonts w:ascii="Arial" w:hAnsi="Arial" w:cs="Arial"/>
          <w:sz w:val="24"/>
          <w:szCs w:val="24"/>
        </w:rPr>
        <w:t xml:space="preserve"> iz Komore </w:t>
      </w:r>
      <w:r w:rsidR="00E27FAE">
        <w:rPr>
          <w:rFonts w:ascii="Arial" w:hAnsi="Arial" w:cs="Arial"/>
          <w:sz w:val="24"/>
          <w:szCs w:val="24"/>
        </w:rPr>
        <w:t>prosljeđujem</w:t>
      </w:r>
      <w:r w:rsidR="00392783">
        <w:rPr>
          <w:rFonts w:ascii="Arial" w:hAnsi="Arial" w:cs="Arial"/>
          <w:sz w:val="24"/>
          <w:szCs w:val="24"/>
        </w:rPr>
        <w:t xml:space="preserve"> svim članovima Zbora, uz manju redukciju poruka za koje držim da nisu od važnosti za članstvo.</w:t>
      </w:r>
    </w:p>
    <w:p w:rsidR="00392783" w:rsidRDefault="00392783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92783" w:rsidRDefault="00392783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Koristim priliku </w:t>
      </w:r>
      <w:r w:rsidR="00E27FAE">
        <w:rPr>
          <w:rFonts w:ascii="Arial" w:hAnsi="Arial" w:cs="Arial"/>
          <w:sz w:val="24"/>
          <w:szCs w:val="24"/>
        </w:rPr>
        <w:t>obavijestiti</w:t>
      </w:r>
      <w:r>
        <w:rPr>
          <w:rFonts w:ascii="Arial" w:hAnsi="Arial" w:cs="Arial"/>
          <w:sz w:val="24"/>
          <w:szCs w:val="24"/>
        </w:rPr>
        <w:t xml:space="preserve"> </w:t>
      </w:r>
      <w:r w:rsidR="004C6F81">
        <w:rPr>
          <w:rFonts w:ascii="Arial" w:hAnsi="Arial" w:cs="Arial"/>
          <w:sz w:val="24"/>
          <w:szCs w:val="24"/>
        </w:rPr>
        <w:t>kolegice i kolege</w:t>
      </w:r>
      <w:r>
        <w:rPr>
          <w:rFonts w:ascii="Arial" w:hAnsi="Arial" w:cs="Arial"/>
          <w:sz w:val="24"/>
          <w:szCs w:val="24"/>
        </w:rPr>
        <w:t xml:space="preserve"> da zapisnike sa sjednica Upravnog odbora HOK-e dobivam neposredno pred iduću sjednicu, tako da Vam iste mogu proslijediti samo sa stanovitim kašnjenjem.</w:t>
      </w:r>
    </w:p>
    <w:p w:rsidR="00F52F9B" w:rsidRDefault="00F52F9B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52F9B" w:rsidRDefault="004560BA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C6F81">
        <w:rPr>
          <w:rFonts w:ascii="Arial" w:hAnsi="Arial" w:cs="Arial"/>
          <w:sz w:val="24"/>
          <w:szCs w:val="24"/>
        </w:rPr>
        <w:t>U svakom slučaju svaki član Zbora može, kada god poželi, doći u Dom i izvršiti uvid u zaprimljenu poštu koju uredno zavodimo i arhiviramo.</w:t>
      </w:r>
    </w:p>
    <w:p w:rsidR="004C6F81" w:rsidRDefault="004C6F81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C6F81" w:rsidRDefault="004C6F81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C6F81" w:rsidRDefault="004C6F81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C6F81" w:rsidRPr="004C6F81" w:rsidRDefault="004C6F81" w:rsidP="009E3FF3">
      <w:pPr>
        <w:pStyle w:val="NoSpacing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6F81">
        <w:rPr>
          <w:rFonts w:ascii="Times New Roman" w:hAnsi="Times New Roman" w:cs="Times New Roman"/>
          <w:b/>
          <w:i/>
          <w:sz w:val="24"/>
          <w:szCs w:val="24"/>
        </w:rPr>
        <w:t xml:space="preserve">P r e g l e d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6F81">
        <w:rPr>
          <w:rFonts w:ascii="Times New Roman" w:hAnsi="Times New Roman" w:cs="Times New Roman"/>
          <w:b/>
          <w:i/>
          <w:sz w:val="24"/>
          <w:szCs w:val="24"/>
        </w:rPr>
        <w:t>d o g a đ a nj a</w:t>
      </w:r>
    </w:p>
    <w:p w:rsidR="004C6F81" w:rsidRDefault="004C6F81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853C8" w:rsidRDefault="004C6F81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ab/>
      </w:r>
      <w:r w:rsidR="007832AC" w:rsidRPr="00374423">
        <w:rPr>
          <w:rFonts w:ascii="Arial" w:hAnsi="Arial" w:cs="Arial"/>
          <w:sz w:val="24"/>
          <w:szCs w:val="24"/>
        </w:rPr>
        <w:t xml:space="preserve">18. lipnja 2016. </w:t>
      </w:r>
      <w:r w:rsidR="00487C50">
        <w:rPr>
          <w:rFonts w:ascii="Arial" w:hAnsi="Arial" w:cs="Arial"/>
          <w:sz w:val="24"/>
          <w:szCs w:val="24"/>
        </w:rPr>
        <w:t xml:space="preserve">održano je </w:t>
      </w:r>
      <w:r w:rsidR="007832AC" w:rsidRPr="00374423">
        <w:rPr>
          <w:rFonts w:ascii="Arial" w:hAnsi="Arial" w:cs="Arial"/>
          <w:sz w:val="24"/>
          <w:szCs w:val="24"/>
        </w:rPr>
        <w:t>sportsko druženje odvjetnika i vježbenika u Ladimirevcima</w:t>
      </w:r>
      <w:r w:rsidR="007A5937">
        <w:rPr>
          <w:rFonts w:ascii="Arial" w:hAnsi="Arial" w:cs="Arial"/>
          <w:sz w:val="24"/>
          <w:szCs w:val="24"/>
        </w:rPr>
        <w:t>,</w:t>
      </w:r>
    </w:p>
    <w:p w:rsidR="00487C50" w:rsidRPr="00487C50" w:rsidRDefault="00487C50" w:rsidP="009E3FF3">
      <w:pPr>
        <w:jc w:val="both"/>
        <w:rPr>
          <w:rFonts w:ascii="Arial" w:hAnsi="Arial" w:cs="Arial"/>
          <w:sz w:val="24"/>
          <w:szCs w:val="24"/>
        </w:rPr>
      </w:pPr>
    </w:p>
    <w:p w:rsidR="00487C50" w:rsidRDefault="004C6F81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ab/>
      </w:r>
      <w:r w:rsidR="00487C50">
        <w:rPr>
          <w:rFonts w:ascii="Arial" w:hAnsi="Arial" w:cs="Arial"/>
          <w:sz w:val="24"/>
          <w:szCs w:val="24"/>
        </w:rPr>
        <w:t xml:space="preserve">5. listopada 2016. </w:t>
      </w:r>
      <w:r w:rsidR="007A5937">
        <w:rPr>
          <w:rFonts w:ascii="Arial" w:hAnsi="Arial" w:cs="Arial"/>
          <w:sz w:val="24"/>
          <w:szCs w:val="24"/>
        </w:rPr>
        <w:t xml:space="preserve">Odvjetnici D. </w:t>
      </w:r>
      <w:r w:rsidR="008311E7">
        <w:rPr>
          <w:rFonts w:ascii="Arial" w:hAnsi="Arial" w:cs="Arial"/>
          <w:sz w:val="24"/>
          <w:szCs w:val="24"/>
        </w:rPr>
        <w:t>M</w:t>
      </w:r>
      <w:r w:rsidR="007A5937">
        <w:rPr>
          <w:rFonts w:ascii="Arial" w:hAnsi="Arial" w:cs="Arial"/>
          <w:sz w:val="24"/>
          <w:szCs w:val="24"/>
        </w:rPr>
        <w:t xml:space="preserve">arjanović i B. Rabar </w:t>
      </w:r>
      <w:r w:rsidR="00487C50" w:rsidRPr="004D764A">
        <w:rPr>
          <w:rFonts w:ascii="Arial" w:hAnsi="Arial" w:cs="Arial"/>
          <w:sz w:val="24"/>
          <w:szCs w:val="24"/>
        </w:rPr>
        <w:t>sudjelova</w:t>
      </w:r>
      <w:r w:rsidR="007A5937">
        <w:rPr>
          <w:rFonts w:ascii="Arial" w:hAnsi="Arial" w:cs="Arial"/>
          <w:sz w:val="24"/>
          <w:szCs w:val="24"/>
        </w:rPr>
        <w:t>li su</w:t>
      </w:r>
      <w:r w:rsidR="00487C50" w:rsidRPr="004D764A">
        <w:rPr>
          <w:rFonts w:ascii="Arial" w:hAnsi="Arial" w:cs="Arial"/>
          <w:sz w:val="24"/>
          <w:szCs w:val="24"/>
        </w:rPr>
        <w:t xml:space="preserve"> na dvodnevnoj tribini Pravnog fakulteta u Osijeku gdje </w:t>
      </w:r>
      <w:r w:rsidR="007A5937">
        <w:rPr>
          <w:rFonts w:ascii="Arial" w:hAnsi="Arial" w:cs="Arial"/>
          <w:sz w:val="24"/>
          <w:szCs w:val="24"/>
        </w:rPr>
        <w:t>su</w:t>
      </w:r>
      <w:r w:rsidR="00487C50" w:rsidRPr="004D764A">
        <w:rPr>
          <w:rFonts w:ascii="Arial" w:hAnsi="Arial" w:cs="Arial"/>
          <w:sz w:val="24"/>
          <w:szCs w:val="24"/>
        </w:rPr>
        <w:t xml:space="preserve"> zastupa</w:t>
      </w:r>
      <w:r w:rsidR="007A5937">
        <w:rPr>
          <w:rFonts w:ascii="Arial" w:hAnsi="Arial" w:cs="Arial"/>
          <w:sz w:val="24"/>
          <w:szCs w:val="24"/>
        </w:rPr>
        <w:t>li</w:t>
      </w:r>
      <w:r w:rsidR="00487C50" w:rsidRPr="004D764A">
        <w:rPr>
          <w:rFonts w:ascii="Arial" w:hAnsi="Arial" w:cs="Arial"/>
          <w:sz w:val="24"/>
          <w:szCs w:val="24"/>
        </w:rPr>
        <w:t xml:space="preserve"> </w:t>
      </w:r>
      <w:r w:rsidR="008311E7">
        <w:rPr>
          <w:rFonts w:ascii="Arial" w:hAnsi="Arial" w:cs="Arial"/>
          <w:sz w:val="24"/>
          <w:szCs w:val="24"/>
        </w:rPr>
        <w:t>protivljenje</w:t>
      </w:r>
      <w:r w:rsidR="00487C50" w:rsidRPr="004D764A">
        <w:rPr>
          <w:rFonts w:ascii="Arial" w:hAnsi="Arial" w:cs="Arial"/>
          <w:sz w:val="24"/>
          <w:szCs w:val="24"/>
        </w:rPr>
        <w:t xml:space="preserve"> HOK-e vezan</w:t>
      </w:r>
      <w:r w:rsidR="008311E7">
        <w:rPr>
          <w:rFonts w:ascii="Arial" w:hAnsi="Arial" w:cs="Arial"/>
          <w:sz w:val="24"/>
          <w:szCs w:val="24"/>
        </w:rPr>
        <w:t>o</w:t>
      </w:r>
      <w:r w:rsidR="00487C50" w:rsidRPr="004D764A">
        <w:rPr>
          <w:rFonts w:ascii="Arial" w:hAnsi="Arial" w:cs="Arial"/>
          <w:sz w:val="24"/>
          <w:szCs w:val="24"/>
        </w:rPr>
        <w:t xml:space="preserve"> za prijedlog izmjena ZPP-a</w:t>
      </w:r>
      <w:r w:rsidR="007A5937">
        <w:rPr>
          <w:rFonts w:ascii="Arial" w:hAnsi="Arial" w:cs="Arial"/>
          <w:sz w:val="24"/>
          <w:szCs w:val="24"/>
        </w:rPr>
        <w:t xml:space="preserve"> (ukidanje redovne revizije),</w:t>
      </w:r>
    </w:p>
    <w:p w:rsidR="00487C50" w:rsidRDefault="00487C50" w:rsidP="009E3FF3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487C50" w:rsidRDefault="004C6F81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ab/>
      </w:r>
      <w:r w:rsidR="00487C50" w:rsidRPr="004D764A">
        <w:rPr>
          <w:rFonts w:ascii="Arial" w:hAnsi="Arial" w:cs="Arial"/>
          <w:sz w:val="24"/>
          <w:szCs w:val="24"/>
        </w:rPr>
        <w:t>19. studenog 2016. u hotelu „Osijek“ održano je predavanje Ministarstva financija o sprečavanju pranja novca i financiranju terorizma</w:t>
      </w:r>
      <w:r w:rsidR="007A5937">
        <w:rPr>
          <w:rFonts w:ascii="Arial" w:hAnsi="Arial" w:cs="Arial"/>
          <w:sz w:val="24"/>
          <w:szCs w:val="24"/>
        </w:rPr>
        <w:t>,</w:t>
      </w:r>
    </w:p>
    <w:p w:rsidR="00487C50" w:rsidRDefault="00487C50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87C50" w:rsidRPr="00487C50" w:rsidRDefault="004C6F81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ab/>
      </w:r>
      <w:r w:rsidR="00487C50">
        <w:rPr>
          <w:rFonts w:ascii="Arial" w:hAnsi="Arial" w:cs="Arial"/>
          <w:sz w:val="24"/>
          <w:szCs w:val="24"/>
        </w:rPr>
        <w:t>22. studenog</w:t>
      </w:r>
      <w:r w:rsidR="00487C50" w:rsidRPr="004D764A">
        <w:rPr>
          <w:rFonts w:ascii="Arial" w:hAnsi="Arial" w:cs="Arial"/>
          <w:sz w:val="24"/>
          <w:szCs w:val="24"/>
        </w:rPr>
        <w:t xml:space="preserve"> 2016. u prostorijama Zbora kolegice</w:t>
      </w:r>
      <w:r w:rsidR="00487C50" w:rsidRPr="004D764A">
        <w:rPr>
          <w:rFonts w:ascii="Arial" w:hAnsi="Arial" w:cs="Arial"/>
          <w:b/>
          <w:bCs/>
          <w:i/>
          <w:color w:val="000000"/>
        </w:rPr>
        <w:t xml:space="preserve"> </w:t>
      </w:r>
      <w:r w:rsidR="00487C50" w:rsidRPr="004D764A">
        <w:rPr>
          <w:rFonts w:ascii="Arial" w:hAnsi="Arial" w:cs="Arial"/>
          <w:bCs/>
          <w:color w:val="000000"/>
          <w:sz w:val="24"/>
          <w:szCs w:val="24"/>
        </w:rPr>
        <w:t>dr.sc. Snježana Bagić,</w:t>
      </w:r>
      <w:r w:rsidR="00487C50" w:rsidRPr="004D764A">
        <w:rPr>
          <w:rFonts w:ascii="Arial" w:hAnsi="Arial" w:cs="Arial"/>
          <w:color w:val="000000"/>
          <w:sz w:val="24"/>
          <w:szCs w:val="24"/>
        </w:rPr>
        <w:t xml:space="preserve"> zamjenica predsjednika Ustavnog suda RH i </w:t>
      </w:r>
      <w:r w:rsidR="00487C50" w:rsidRPr="004D764A">
        <w:rPr>
          <w:rFonts w:ascii="Arial" w:hAnsi="Arial" w:cs="Arial"/>
          <w:bCs/>
          <w:color w:val="000000"/>
          <w:sz w:val="24"/>
          <w:szCs w:val="24"/>
        </w:rPr>
        <w:t>Sanja Trgovac</w:t>
      </w:r>
      <w:r w:rsidR="00487C50" w:rsidRPr="004D764A">
        <w:rPr>
          <w:rFonts w:ascii="Arial" w:hAnsi="Arial" w:cs="Arial"/>
          <w:color w:val="000000"/>
          <w:sz w:val="24"/>
          <w:szCs w:val="24"/>
        </w:rPr>
        <w:t>, viša ustavnosudska savjetnica i </w:t>
      </w:r>
      <w:r w:rsidR="00487C50" w:rsidRPr="004D764A">
        <w:rPr>
          <w:rStyle w:val="apple-style-span"/>
          <w:rFonts w:ascii="Arial" w:hAnsi="Arial" w:cs="Arial"/>
          <w:color w:val="000000"/>
          <w:sz w:val="24"/>
          <w:szCs w:val="24"/>
        </w:rPr>
        <w:t>voditeljica Centra za evidenciju i dokumentaciju US RH</w:t>
      </w:r>
      <w:r w:rsidR="00487C50" w:rsidRPr="004D764A">
        <w:rPr>
          <w:rFonts w:ascii="Arial" w:hAnsi="Arial" w:cs="Arial"/>
          <w:sz w:val="24"/>
          <w:szCs w:val="24"/>
        </w:rPr>
        <w:t>, održale su predavanje na temu</w:t>
      </w:r>
      <w:r w:rsidR="007A5937">
        <w:rPr>
          <w:rFonts w:ascii="Arial" w:hAnsi="Arial" w:cs="Arial"/>
          <w:sz w:val="24"/>
          <w:szCs w:val="24"/>
        </w:rPr>
        <w:t xml:space="preserve"> </w:t>
      </w:r>
      <w:r w:rsidR="00487C50" w:rsidRPr="004D764A">
        <w:rPr>
          <w:rFonts w:ascii="Arial" w:hAnsi="Arial" w:cs="Arial"/>
          <w:sz w:val="24"/>
          <w:szCs w:val="24"/>
        </w:rPr>
        <w:t xml:space="preserve">: </w:t>
      </w:r>
      <w:r w:rsidR="007A5937">
        <w:rPr>
          <w:rFonts w:ascii="Arial" w:hAnsi="Arial" w:cs="Arial"/>
          <w:sz w:val="24"/>
          <w:szCs w:val="24"/>
        </w:rPr>
        <w:t xml:space="preserve"> </w:t>
      </w:r>
      <w:r w:rsidR="00487C50" w:rsidRPr="004D764A">
        <w:rPr>
          <w:rFonts w:ascii="Arial" w:hAnsi="Arial" w:cs="Arial"/>
          <w:bCs/>
          <w:sz w:val="24"/>
          <w:szCs w:val="24"/>
        </w:rPr>
        <w:t>"</w:t>
      </w:r>
      <w:r w:rsidR="00487C50" w:rsidRPr="004D764A">
        <w:rPr>
          <w:rFonts w:ascii="Arial" w:hAnsi="Arial" w:cs="Arial"/>
          <w:bCs/>
          <w:color w:val="000000"/>
          <w:sz w:val="24"/>
          <w:szCs w:val="24"/>
        </w:rPr>
        <w:t xml:space="preserve">Ustavna tužba i načelo razmjernosti u praksi EU sudova i praksi Ustavnog suda RH </w:t>
      </w:r>
      <w:r w:rsidR="00487C50" w:rsidRPr="004D764A">
        <w:rPr>
          <w:rFonts w:ascii="Arial" w:hAnsi="Arial" w:cs="Arial"/>
          <w:bCs/>
          <w:sz w:val="24"/>
          <w:szCs w:val="24"/>
        </w:rPr>
        <w:t>"</w:t>
      </w:r>
      <w:r w:rsidR="007A5937">
        <w:rPr>
          <w:rFonts w:ascii="Arial" w:hAnsi="Arial" w:cs="Arial"/>
          <w:bCs/>
          <w:sz w:val="24"/>
          <w:szCs w:val="24"/>
        </w:rPr>
        <w:t>,</w:t>
      </w:r>
    </w:p>
    <w:p w:rsidR="00487C50" w:rsidRPr="004D764A" w:rsidRDefault="00487C50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87C50" w:rsidRDefault="004C6F81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ab/>
      </w:r>
      <w:r w:rsidR="00487C50">
        <w:rPr>
          <w:rFonts w:ascii="Arial" w:hAnsi="Arial" w:cs="Arial"/>
          <w:sz w:val="24"/>
          <w:szCs w:val="24"/>
        </w:rPr>
        <w:t xml:space="preserve">16. i 21. prosinca 2016. </w:t>
      </w:r>
      <w:r w:rsidR="00487C50" w:rsidRPr="004D764A">
        <w:rPr>
          <w:rFonts w:ascii="Arial" w:hAnsi="Arial" w:cs="Arial"/>
          <w:sz w:val="24"/>
          <w:szCs w:val="24"/>
        </w:rPr>
        <w:t xml:space="preserve">božićni blagdani obilježeni su programom za djecu </w:t>
      </w:r>
      <w:r w:rsidR="00487C50">
        <w:rPr>
          <w:rFonts w:ascii="Arial" w:hAnsi="Arial" w:cs="Arial"/>
          <w:sz w:val="24"/>
          <w:szCs w:val="24"/>
        </w:rPr>
        <w:t xml:space="preserve">odvjetnika u Dječjem kazalištu Branka </w:t>
      </w:r>
      <w:r w:rsidR="00487C50" w:rsidRPr="004D764A">
        <w:rPr>
          <w:rFonts w:ascii="Arial" w:hAnsi="Arial" w:cs="Arial"/>
          <w:sz w:val="24"/>
          <w:szCs w:val="24"/>
        </w:rPr>
        <w:t>Mihaljević</w:t>
      </w:r>
      <w:r w:rsidR="00487C50">
        <w:rPr>
          <w:rFonts w:ascii="Arial" w:hAnsi="Arial" w:cs="Arial"/>
          <w:sz w:val="24"/>
          <w:szCs w:val="24"/>
        </w:rPr>
        <w:t>a</w:t>
      </w:r>
      <w:r w:rsidR="00487C50" w:rsidRPr="004D764A">
        <w:rPr>
          <w:rFonts w:ascii="Arial" w:hAnsi="Arial" w:cs="Arial"/>
          <w:sz w:val="24"/>
          <w:szCs w:val="24"/>
        </w:rPr>
        <w:t xml:space="preserve"> i domjenkom u novotvorenom restoranu </w:t>
      </w:r>
      <w:r w:rsidR="00487C50">
        <w:rPr>
          <w:rFonts w:ascii="Arial" w:hAnsi="Arial" w:cs="Arial"/>
          <w:sz w:val="24"/>
          <w:szCs w:val="24"/>
        </w:rPr>
        <w:t>„Muzej okusa“  u Osijeku</w:t>
      </w:r>
    </w:p>
    <w:p w:rsidR="00487C50" w:rsidRDefault="00487C50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87C50" w:rsidRDefault="004C6F81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ab/>
      </w:r>
      <w:r w:rsidR="00487C50">
        <w:rPr>
          <w:rFonts w:ascii="Arial" w:hAnsi="Arial" w:cs="Arial"/>
          <w:sz w:val="24"/>
          <w:szCs w:val="24"/>
        </w:rPr>
        <w:t>22. prosinca 2016.</w:t>
      </w:r>
      <w:r w:rsidR="00487C50" w:rsidRPr="004D764A">
        <w:rPr>
          <w:rFonts w:ascii="Arial" w:hAnsi="Arial" w:cs="Arial"/>
          <w:sz w:val="24"/>
          <w:szCs w:val="24"/>
        </w:rPr>
        <w:t xml:space="preserve">u prostorijama Zbora održan je domjenak s predstavnicima pravosuđa i članova Zbora na kome je Pravni fakultet </w:t>
      </w:r>
      <w:r w:rsidR="007A5937">
        <w:rPr>
          <w:rFonts w:ascii="Arial" w:hAnsi="Arial" w:cs="Arial"/>
          <w:sz w:val="24"/>
          <w:szCs w:val="24"/>
        </w:rPr>
        <w:t xml:space="preserve">u Osijeku </w:t>
      </w:r>
      <w:r w:rsidR="00487C50" w:rsidRPr="004D764A">
        <w:rPr>
          <w:rFonts w:ascii="Arial" w:hAnsi="Arial" w:cs="Arial"/>
          <w:sz w:val="24"/>
          <w:szCs w:val="24"/>
        </w:rPr>
        <w:t>predstavio svoj program Alumni</w:t>
      </w:r>
      <w:r w:rsidR="00487C50">
        <w:rPr>
          <w:rFonts w:ascii="Arial" w:hAnsi="Arial" w:cs="Arial"/>
          <w:sz w:val="24"/>
          <w:szCs w:val="24"/>
        </w:rPr>
        <w:t>.</w:t>
      </w:r>
    </w:p>
    <w:p w:rsidR="004C6F81" w:rsidRDefault="004C6F81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B619E" w:rsidRDefault="007B619E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B619E" w:rsidRDefault="007B619E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B619E" w:rsidRDefault="007B619E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C6F81" w:rsidRDefault="004C6F81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ab/>
      </w:r>
      <w:r w:rsidR="00901444" w:rsidRPr="00901444">
        <w:rPr>
          <w:rFonts w:ascii="Arial" w:hAnsi="Arial" w:cs="Arial"/>
          <w:sz w:val="24"/>
          <w:szCs w:val="24"/>
        </w:rPr>
        <w:t>30. siječnja 2017. Odvjetnička akademija Hrvatske odvjetničke komore organizirala je edukaciju za branitelje maloljetnika na temu</w:t>
      </w:r>
      <w:r w:rsidR="00901444">
        <w:rPr>
          <w:rFonts w:ascii="Arial" w:hAnsi="Arial" w:cs="Arial"/>
          <w:sz w:val="24"/>
          <w:szCs w:val="24"/>
        </w:rPr>
        <w:t xml:space="preserve"> </w:t>
      </w:r>
      <w:r w:rsidR="00901444" w:rsidRPr="00901444">
        <w:rPr>
          <w:rFonts w:ascii="Arial" w:hAnsi="Arial" w:cs="Arial"/>
          <w:sz w:val="24"/>
          <w:szCs w:val="24"/>
        </w:rPr>
        <w:t>:</w:t>
      </w:r>
      <w:r w:rsidR="00901444" w:rsidRPr="00901444">
        <w:rPr>
          <w:rFonts w:ascii="Arial" w:hAnsi="Arial" w:cs="Arial"/>
          <w:b/>
          <w:sz w:val="24"/>
          <w:szCs w:val="24"/>
        </w:rPr>
        <w:t>„</w:t>
      </w:r>
      <w:r w:rsidR="00901444">
        <w:rPr>
          <w:rFonts w:ascii="Arial" w:hAnsi="Arial" w:cs="Arial"/>
          <w:b/>
          <w:sz w:val="24"/>
          <w:szCs w:val="24"/>
        </w:rPr>
        <w:t xml:space="preserve"> </w:t>
      </w:r>
      <w:r w:rsidR="00901444">
        <w:rPr>
          <w:rFonts w:ascii="Arial" w:hAnsi="Arial" w:cs="Arial"/>
          <w:sz w:val="24"/>
          <w:szCs w:val="24"/>
        </w:rPr>
        <w:t>P</w:t>
      </w:r>
      <w:r w:rsidR="00901444" w:rsidRPr="00901444">
        <w:rPr>
          <w:rFonts w:ascii="Arial" w:hAnsi="Arial" w:cs="Arial"/>
          <w:sz w:val="24"/>
          <w:szCs w:val="24"/>
        </w:rPr>
        <w:t>ravosuđe prilagođeno djeci“</w:t>
      </w:r>
      <w:r w:rsidR="00901444">
        <w:rPr>
          <w:rFonts w:ascii="Arial" w:hAnsi="Arial" w:cs="Arial"/>
          <w:sz w:val="24"/>
          <w:szCs w:val="24"/>
        </w:rPr>
        <w:t xml:space="preserve">, koju edukaciju su održali: </w:t>
      </w:r>
      <w:r w:rsidR="00901444" w:rsidRPr="00901444">
        <w:rPr>
          <w:rStyle w:val="apple-style-span"/>
          <w:rFonts w:ascii="Arial" w:hAnsi="Arial" w:cs="Arial"/>
          <w:sz w:val="24"/>
          <w:szCs w:val="24"/>
        </w:rPr>
        <w:t xml:space="preserve">prof.dr.sc. Davor Derenčinović, PFZ, prof.dr.sc. Dubravka Hrabar, dekanica PFZ-a, </w:t>
      </w:r>
      <w:r w:rsidR="00901444" w:rsidRPr="00901444">
        <w:rPr>
          <w:rFonts w:ascii="Arial" w:hAnsi="Arial" w:cs="Arial"/>
          <w:sz w:val="24"/>
          <w:szCs w:val="24"/>
        </w:rPr>
        <w:t>prof.dr.sc. Gordana Buljan Flander, psiholog, Lana Peto Kujundžić, sutkinja za mladež</w:t>
      </w:r>
      <w:r w:rsidR="007A5937">
        <w:rPr>
          <w:rFonts w:ascii="Arial" w:hAnsi="Arial" w:cs="Arial"/>
          <w:sz w:val="24"/>
          <w:szCs w:val="24"/>
        </w:rPr>
        <w:t xml:space="preserve"> ŽS Zagreb</w:t>
      </w:r>
      <w:r w:rsidR="00901444">
        <w:rPr>
          <w:rFonts w:ascii="Arial" w:hAnsi="Arial" w:cs="Arial"/>
          <w:sz w:val="24"/>
          <w:szCs w:val="24"/>
        </w:rPr>
        <w:t xml:space="preserve">. Edukacija je održana za </w:t>
      </w:r>
    </w:p>
    <w:p w:rsidR="00901444" w:rsidRDefault="00901444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članove Zbora Osijek, Zbora Vukov</w:t>
      </w:r>
      <w:r w:rsidR="007A593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rsko srijemske županije, Zbora Brodsko posavske županije i Zbora Požega, na Pravnom fakultetu u Osijeku.</w:t>
      </w:r>
    </w:p>
    <w:p w:rsidR="004C6F81" w:rsidRDefault="004C6F81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E1640" w:rsidRDefault="004C6F81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01444" w:rsidRPr="00901444">
        <w:rPr>
          <w:rFonts w:ascii="Arial" w:hAnsi="Arial" w:cs="Arial"/>
          <w:sz w:val="24"/>
          <w:szCs w:val="24"/>
        </w:rPr>
        <w:t xml:space="preserve">7. veljače 2017. u prostorijama Zbora održano je predavanje: „Europski nalog o blokadi“, koje je izlagala </w:t>
      </w:r>
      <w:r w:rsidR="00901444" w:rsidRPr="00901444">
        <w:rPr>
          <w:rFonts w:ascii="Arial" w:hAnsi="Arial" w:cs="Arial"/>
          <w:bCs/>
          <w:color w:val="000000"/>
          <w:sz w:val="24"/>
          <w:szCs w:val="24"/>
        </w:rPr>
        <w:t>dr.sc. JELENA ČUVELJAK</w:t>
      </w:r>
      <w:r w:rsidR="00901444" w:rsidRPr="00901444">
        <w:rPr>
          <w:rFonts w:ascii="Arial" w:hAnsi="Arial" w:cs="Arial"/>
          <w:color w:val="000000"/>
          <w:sz w:val="24"/>
          <w:szCs w:val="24"/>
        </w:rPr>
        <w:t>, sutkinja Visokog trgovačkog suda RH.</w:t>
      </w:r>
    </w:p>
    <w:p w:rsidR="004C6F81" w:rsidRDefault="004C6F81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6010B" w:rsidRDefault="004C6F81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ab/>
      </w:r>
      <w:r w:rsidR="0046010B">
        <w:rPr>
          <w:rFonts w:ascii="Arial" w:hAnsi="Arial" w:cs="Arial"/>
          <w:sz w:val="24"/>
          <w:szCs w:val="24"/>
        </w:rPr>
        <w:t xml:space="preserve">21. travnja 2017. odvjetnici Tanja Grbanović, Renato Ivanović, Antonija Jurajić, Darko Mundweil i Krunoslav Vukšić sudjelovali su na znanstvenoj konferenciji PFO o temi: Žarišne točke kaznenopravne suradnje RH gdje su se razmatrala tematska područja : međunarodna kaznenopravna suradnja, kaznenopravna suradnja u Europskoj Uniji i pitanja europeizacije ZKP-a. </w:t>
      </w:r>
    </w:p>
    <w:p w:rsidR="0046010B" w:rsidRDefault="0046010B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C6F81" w:rsidRDefault="004C6F81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6010B" w:rsidRDefault="004C6F81" w:rsidP="0046010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ab/>
      </w:r>
      <w:r w:rsidR="008E1640">
        <w:rPr>
          <w:rFonts w:ascii="Arial" w:hAnsi="Arial" w:cs="Arial"/>
          <w:sz w:val="24"/>
          <w:szCs w:val="24"/>
        </w:rPr>
        <w:t xml:space="preserve"> </w:t>
      </w:r>
      <w:r w:rsidR="0046010B">
        <w:rPr>
          <w:rFonts w:ascii="Arial" w:hAnsi="Arial" w:cs="Arial"/>
          <w:sz w:val="24"/>
          <w:szCs w:val="24"/>
        </w:rPr>
        <w:t>25. travnja 2017. održano je predavanje „Stvarno i zemljišnoknjižno pravo u sudskoj praksi“ koje su izlagali dr.sc. Jadranko Jug i Damir Kontrec, suci VS RH.</w:t>
      </w:r>
    </w:p>
    <w:p w:rsidR="008E1640" w:rsidRDefault="008E1640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E1640" w:rsidRDefault="008E1640" w:rsidP="009E3FF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C6F81" w:rsidRPr="007E1158" w:rsidRDefault="007E1158" w:rsidP="009E3F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 .  .  .  .  .  .</w:t>
      </w:r>
    </w:p>
    <w:p w:rsidR="007E1158" w:rsidRDefault="007E1158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E1640" w:rsidRDefault="008E1640" w:rsidP="009E3FF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Novoupisani odvjetnici: </w:t>
      </w:r>
      <w:r w:rsidR="006B0B17">
        <w:rPr>
          <w:rFonts w:ascii="Arial" w:hAnsi="Arial" w:cs="Arial"/>
          <w:sz w:val="24"/>
          <w:szCs w:val="24"/>
        </w:rPr>
        <w:t>Ana Birnbaum, Matej Balaž, Zorica Nikolić, Goran Jarić, Matko Šutalo, Branko Kobaš, Marko Pleš, Saša Pufler, Jurica Jurić, Nikola Sabljak.</w:t>
      </w:r>
    </w:p>
    <w:p w:rsidR="006B0B17" w:rsidRDefault="006B0B17" w:rsidP="009E3FF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B0B17" w:rsidRPr="006B0B17" w:rsidRDefault="007A5937" w:rsidP="009E3FF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Brisani</w:t>
      </w:r>
      <w:r w:rsidR="006B0B17">
        <w:rPr>
          <w:rFonts w:ascii="Arial" w:hAnsi="Arial" w:cs="Arial"/>
          <w:sz w:val="24"/>
          <w:szCs w:val="24"/>
        </w:rPr>
        <w:t xml:space="preserve"> odvjetnici</w:t>
      </w:r>
      <w:r>
        <w:rPr>
          <w:rFonts w:ascii="Arial" w:hAnsi="Arial" w:cs="Arial"/>
          <w:sz w:val="24"/>
          <w:szCs w:val="24"/>
        </w:rPr>
        <w:t xml:space="preserve"> </w:t>
      </w:r>
      <w:r w:rsidR="006B0B17">
        <w:rPr>
          <w:rFonts w:ascii="Arial" w:hAnsi="Arial" w:cs="Arial"/>
          <w:sz w:val="24"/>
          <w:szCs w:val="24"/>
        </w:rPr>
        <w:t xml:space="preserve">: Zlatko Jarić, </w:t>
      </w:r>
      <w:r w:rsidR="009E3FF3">
        <w:rPr>
          <w:rFonts w:ascii="Arial" w:hAnsi="Arial" w:cs="Arial"/>
          <w:sz w:val="24"/>
          <w:szCs w:val="24"/>
        </w:rPr>
        <w:t xml:space="preserve">Petar Sabolić, </w:t>
      </w:r>
      <w:r w:rsidR="006B0B17">
        <w:rPr>
          <w:rFonts w:ascii="Arial" w:hAnsi="Arial" w:cs="Arial"/>
          <w:sz w:val="24"/>
          <w:szCs w:val="24"/>
        </w:rPr>
        <w:t>Dražen Marković</w:t>
      </w:r>
    </w:p>
    <w:p w:rsidR="00901444" w:rsidRPr="00901444" w:rsidRDefault="00901444" w:rsidP="009E3FF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4B10ED" w:rsidRDefault="007B619E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 .  .  .  .  .  .</w:t>
      </w:r>
    </w:p>
    <w:p w:rsidR="004B10ED" w:rsidRDefault="004B10ED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92783" w:rsidRDefault="00392783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92783" w:rsidRPr="007E1158" w:rsidRDefault="00392783" w:rsidP="009E3FF3">
      <w:pPr>
        <w:pStyle w:val="NoSpacing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1158">
        <w:rPr>
          <w:rFonts w:ascii="Times New Roman" w:hAnsi="Times New Roman" w:cs="Times New Roman"/>
          <w:b/>
          <w:i/>
          <w:sz w:val="24"/>
          <w:szCs w:val="24"/>
        </w:rPr>
        <w:t>Na kraju</w:t>
      </w:r>
      <w:r w:rsidR="009E3FF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E1158">
        <w:rPr>
          <w:rFonts w:ascii="Times New Roman" w:hAnsi="Times New Roman" w:cs="Times New Roman"/>
          <w:b/>
          <w:i/>
          <w:sz w:val="24"/>
          <w:szCs w:val="24"/>
        </w:rPr>
        <w:t xml:space="preserve"> ali ne manje važno</w:t>
      </w:r>
    </w:p>
    <w:p w:rsidR="00392783" w:rsidRDefault="00392783" w:rsidP="009E3FF3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392783" w:rsidRDefault="009E3FF3" w:rsidP="009E3FF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Mole se članovi redovito plaćati</w:t>
      </w:r>
      <w:r w:rsidR="00392783">
        <w:rPr>
          <w:rFonts w:ascii="Arial" w:hAnsi="Arial" w:cs="Arial"/>
          <w:sz w:val="24"/>
          <w:szCs w:val="24"/>
        </w:rPr>
        <w:t xml:space="preserve"> članarinu</w:t>
      </w:r>
      <w:r w:rsidR="007E1158">
        <w:rPr>
          <w:rFonts w:ascii="Arial" w:hAnsi="Arial" w:cs="Arial"/>
          <w:sz w:val="24"/>
          <w:szCs w:val="24"/>
        </w:rPr>
        <w:t xml:space="preserve"> i premiju osiguranja</w:t>
      </w:r>
      <w:r>
        <w:rPr>
          <w:rFonts w:ascii="Arial" w:hAnsi="Arial" w:cs="Arial"/>
          <w:sz w:val="24"/>
          <w:szCs w:val="24"/>
        </w:rPr>
        <w:t>. N</w:t>
      </w:r>
      <w:r w:rsidR="007E1158">
        <w:rPr>
          <w:rFonts w:ascii="Arial" w:hAnsi="Arial" w:cs="Arial"/>
          <w:sz w:val="24"/>
          <w:szCs w:val="24"/>
        </w:rPr>
        <w:t>emojte se dovesti u nepriliku da radi neplaćanja obveza prema Komori i osiguratelju - disciplinski odgovarate, jer to povlači daljnje troškove u vidu novčanih kazni.</w:t>
      </w:r>
    </w:p>
    <w:p w:rsidR="007B619E" w:rsidRDefault="007B619E" w:rsidP="009E3FF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7B619E" w:rsidRDefault="007B619E" w:rsidP="009E3FF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7B619E" w:rsidRDefault="007B619E" w:rsidP="009E3FF3">
      <w:pPr>
        <w:pStyle w:val="NoSpacing"/>
        <w:ind w:firstLine="708"/>
        <w:rPr>
          <w:rFonts w:ascii="Arial" w:hAnsi="Arial" w:cs="Arial"/>
          <w:sz w:val="24"/>
          <w:szCs w:val="24"/>
        </w:rPr>
      </w:pPr>
    </w:p>
    <w:p w:rsidR="007B619E" w:rsidRDefault="009E3FF3" w:rsidP="009E3F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Hrvatska </w:t>
      </w:r>
      <w:r w:rsidR="007B619E">
        <w:rPr>
          <w:rFonts w:ascii="Arial" w:hAnsi="Arial" w:cs="Arial"/>
          <w:sz w:val="24"/>
          <w:szCs w:val="24"/>
        </w:rPr>
        <w:t>odvjetnička komora</w:t>
      </w:r>
      <w:r w:rsidR="007B619E">
        <w:rPr>
          <w:rFonts w:ascii="Arial" w:hAnsi="Arial" w:cs="Arial"/>
          <w:sz w:val="24"/>
          <w:szCs w:val="24"/>
        </w:rPr>
        <w:br/>
        <w:t>Odvjetnički zbor Osijek</w:t>
      </w:r>
    </w:p>
    <w:p w:rsidR="007B619E" w:rsidRPr="003D3C3F" w:rsidRDefault="007B619E" w:rsidP="009E3FF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Dubravko Marjanović</w:t>
      </w:r>
    </w:p>
    <w:sectPr w:rsidR="007B619E" w:rsidRPr="003D3C3F" w:rsidSect="006C517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98" w:rsidRDefault="00960298" w:rsidP="00933874">
      <w:pPr>
        <w:spacing w:after="0" w:line="240" w:lineRule="auto"/>
      </w:pPr>
      <w:r>
        <w:separator/>
      </w:r>
    </w:p>
  </w:endnote>
  <w:endnote w:type="continuationSeparator" w:id="0">
    <w:p w:rsidR="00960298" w:rsidRDefault="00960298" w:rsidP="0093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985880"/>
      <w:docPartObj>
        <w:docPartGallery w:val="Page Numbers (Bottom of Page)"/>
        <w:docPartUnique/>
      </w:docPartObj>
    </w:sdtPr>
    <w:sdtEndPr/>
    <w:sdtContent>
      <w:p w:rsidR="00227496" w:rsidRDefault="0096029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B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7496" w:rsidRDefault="002274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98" w:rsidRDefault="00960298" w:rsidP="00933874">
      <w:pPr>
        <w:spacing w:after="0" w:line="240" w:lineRule="auto"/>
      </w:pPr>
      <w:r>
        <w:separator/>
      </w:r>
    </w:p>
  </w:footnote>
  <w:footnote w:type="continuationSeparator" w:id="0">
    <w:p w:rsidR="00960298" w:rsidRDefault="00960298" w:rsidP="00933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95A"/>
    <w:multiLevelType w:val="hybridMultilevel"/>
    <w:tmpl w:val="CB0C39CA"/>
    <w:lvl w:ilvl="0" w:tplc="2692FDF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A03BF"/>
    <w:multiLevelType w:val="hybridMultilevel"/>
    <w:tmpl w:val="F30EEE50"/>
    <w:lvl w:ilvl="0" w:tplc="E1EA5C36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7780F"/>
    <w:multiLevelType w:val="hybridMultilevel"/>
    <w:tmpl w:val="232EE4EE"/>
    <w:lvl w:ilvl="0" w:tplc="8694439C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3C"/>
    <w:rsid w:val="000112EB"/>
    <w:rsid w:val="00011CCA"/>
    <w:rsid w:val="000C0EBD"/>
    <w:rsid w:val="000C6F1E"/>
    <w:rsid w:val="000D455B"/>
    <w:rsid w:val="000E6129"/>
    <w:rsid w:val="00105877"/>
    <w:rsid w:val="00111D7D"/>
    <w:rsid w:val="001B1B06"/>
    <w:rsid w:val="001B6C3C"/>
    <w:rsid w:val="001C3576"/>
    <w:rsid w:val="001D7140"/>
    <w:rsid w:val="00227496"/>
    <w:rsid w:val="00235C85"/>
    <w:rsid w:val="002653F8"/>
    <w:rsid w:val="00275120"/>
    <w:rsid w:val="00284AC6"/>
    <w:rsid w:val="002A131B"/>
    <w:rsid w:val="002D7EC7"/>
    <w:rsid w:val="00374423"/>
    <w:rsid w:val="0038575F"/>
    <w:rsid w:val="00392783"/>
    <w:rsid w:val="003C4A1E"/>
    <w:rsid w:val="003D3C3F"/>
    <w:rsid w:val="003E32F2"/>
    <w:rsid w:val="003F5CF0"/>
    <w:rsid w:val="00417B89"/>
    <w:rsid w:val="004225A1"/>
    <w:rsid w:val="004261F8"/>
    <w:rsid w:val="00450600"/>
    <w:rsid w:val="004560BA"/>
    <w:rsid w:val="0046010B"/>
    <w:rsid w:val="00464C14"/>
    <w:rsid w:val="00487C50"/>
    <w:rsid w:val="004A52EB"/>
    <w:rsid w:val="004B10ED"/>
    <w:rsid w:val="004C6F81"/>
    <w:rsid w:val="004D06BD"/>
    <w:rsid w:val="004D2706"/>
    <w:rsid w:val="004D3B50"/>
    <w:rsid w:val="004D4BCE"/>
    <w:rsid w:val="00522F2D"/>
    <w:rsid w:val="00540CF8"/>
    <w:rsid w:val="005455D0"/>
    <w:rsid w:val="00552E3E"/>
    <w:rsid w:val="005A3EC6"/>
    <w:rsid w:val="005B40A6"/>
    <w:rsid w:val="005B7216"/>
    <w:rsid w:val="00610336"/>
    <w:rsid w:val="00651754"/>
    <w:rsid w:val="0066350F"/>
    <w:rsid w:val="006677E6"/>
    <w:rsid w:val="006B0B17"/>
    <w:rsid w:val="006C517B"/>
    <w:rsid w:val="006E5854"/>
    <w:rsid w:val="006F7385"/>
    <w:rsid w:val="00732DF4"/>
    <w:rsid w:val="00734748"/>
    <w:rsid w:val="00751A02"/>
    <w:rsid w:val="00755844"/>
    <w:rsid w:val="00756CF7"/>
    <w:rsid w:val="007832AC"/>
    <w:rsid w:val="007852B6"/>
    <w:rsid w:val="00796749"/>
    <w:rsid w:val="007A5937"/>
    <w:rsid w:val="007B3807"/>
    <w:rsid w:val="007B619E"/>
    <w:rsid w:val="007C0B86"/>
    <w:rsid w:val="007D348C"/>
    <w:rsid w:val="007E1158"/>
    <w:rsid w:val="008224E5"/>
    <w:rsid w:val="008311E7"/>
    <w:rsid w:val="00834364"/>
    <w:rsid w:val="008D3DBB"/>
    <w:rsid w:val="008D5ECE"/>
    <w:rsid w:val="008E1640"/>
    <w:rsid w:val="00901444"/>
    <w:rsid w:val="009125E1"/>
    <w:rsid w:val="00921A51"/>
    <w:rsid w:val="00933874"/>
    <w:rsid w:val="00943B17"/>
    <w:rsid w:val="00960298"/>
    <w:rsid w:val="00970B51"/>
    <w:rsid w:val="009A3EAC"/>
    <w:rsid w:val="009C2213"/>
    <w:rsid w:val="009E3FF3"/>
    <w:rsid w:val="00A26C61"/>
    <w:rsid w:val="00A53F88"/>
    <w:rsid w:val="00A829FF"/>
    <w:rsid w:val="00A83041"/>
    <w:rsid w:val="00AC1C32"/>
    <w:rsid w:val="00AD3FB3"/>
    <w:rsid w:val="00AF7E1D"/>
    <w:rsid w:val="00B25BE4"/>
    <w:rsid w:val="00B4170E"/>
    <w:rsid w:val="00B85341"/>
    <w:rsid w:val="00B87E0A"/>
    <w:rsid w:val="00BA040C"/>
    <w:rsid w:val="00BB1475"/>
    <w:rsid w:val="00BC395D"/>
    <w:rsid w:val="00C106DD"/>
    <w:rsid w:val="00C24B79"/>
    <w:rsid w:val="00C31BA4"/>
    <w:rsid w:val="00C61B5E"/>
    <w:rsid w:val="00C853C8"/>
    <w:rsid w:val="00CC31FF"/>
    <w:rsid w:val="00E06DBD"/>
    <w:rsid w:val="00E27FAE"/>
    <w:rsid w:val="00E302D3"/>
    <w:rsid w:val="00E36C1E"/>
    <w:rsid w:val="00E525AA"/>
    <w:rsid w:val="00E642BE"/>
    <w:rsid w:val="00E91F81"/>
    <w:rsid w:val="00EA5D91"/>
    <w:rsid w:val="00F04B9C"/>
    <w:rsid w:val="00F170E1"/>
    <w:rsid w:val="00F23543"/>
    <w:rsid w:val="00F31315"/>
    <w:rsid w:val="00F45C08"/>
    <w:rsid w:val="00F52F9B"/>
    <w:rsid w:val="00FC23F9"/>
    <w:rsid w:val="00FE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C3C"/>
    <w:pPr>
      <w:ind w:left="720"/>
      <w:contextualSpacing/>
    </w:pPr>
  </w:style>
  <w:style w:type="paragraph" w:styleId="NoSpacing">
    <w:name w:val="No Spacing"/>
    <w:uiPriority w:val="1"/>
    <w:qFormat/>
    <w:rsid w:val="003D3C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3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874"/>
  </w:style>
  <w:style w:type="paragraph" w:styleId="Footer">
    <w:name w:val="footer"/>
    <w:basedOn w:val="Normal"/>
    <w:link w:val="FooterChar"/>
    <w:uiPriority w:val="99"/>
    <w:unhideWhenUsed/>
    <w:rsid w:val="00933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874"/>
  </w:style>
  <w:style w:type="character" w:customStyle="1" w:styleId="apple-style-span">
    <w:name w:val="apple-style-span"/>
    <w:basedOn w:val="DefaultParagraphFont"/>
    <w:rsid w:val="00487C50"/>
  </w:style>
  <w:style w:type="paragraph" w:styleId="BalloonText">
    <w:name w:val="Balloon Text"/>
    <w:basedOn w:val="Normal"/>
    <w:link w:val="BalloonTextChar"/>
    <w:uiPriority w:val="99"/>
    <w:semiHidden/>
    <w:unhideWhenUsed/>
    <w:rsid w:val="00E27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C3C"/>
    <w:pPr>
      <w:ind w:left="720"/>
      <w:contextualSpacing/>
    </w:pPr>
  </w:style>
  <w:style w:type="paragraph" w:styleId="NoSpacing">
    <w:name w:val="No Spacing"/>
    <w:uiPriority w:val="1"/>
    <w:qFormat/>
    <w:rsid w:val="003D3C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3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874"/>
  </w:style>
  <w:style w:type="paragraph" w:styleId="Footer">
    <w:name w:val="footer"/>
    <w:basedOn w:val="Normal"/>
    <w:link w:val="FooterChar"/>
    <w:uiPriority w:val="99"/>
    <w:unhideWhenUsed/>
    <w:rsid w:val="00933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874"/>
  </w:style>
  <w:style w:type="character" w:customStyle="1" w:styleId="apple-style-span">
    <w:name w:val="apple-style-span"/>
    <w:basedOn w:val="DefaultParagraphFont"/>
    <w:rsid w:val="00487C50"/>
  </w:style>
  <w:style w:type="paragraph" w:styleId="BalloonText">
    <w:name w:val="Balloon Text"/>
    <w:basedOn w:val="Normal"/>
    <w:link w:val="BalloonTextChar"/>
    <w:uiPriority w:val="99"/>
    <w:semiHidden/>
    <w:unhideWhenUsed/>
    <w:rsid w:val="00E27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67FAF-3D41-0F4B-8759-AC7E25BD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1019</Words>
  <Characters>5463</Characters>
  <Application>Microsoft Macintosh Word</Application>
  <DocSecurity>4</DocSecurity>
  <Lines>101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Nataša Barac</cp:lastModifiedBy>
  <cp:revision>2</cp:revision>
  <cp:lastPrinted>2017-05-23T10:45:00Z</cp:lastPrinted>
  <dcterms:created xsi:type="dcterms:W3CDTF">2017-05-24T08:29:00Z</dcterms:created>
  <dcterms:modified xsi:type="dcterms:W3CDTF">2017-05-24T08:29:00Z</dcterms:modified>
</cp:coreProperties>
</file>