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72E63" w14:textId="77777777" w:rsidR="00E90046" w:rsidRPr="006B3A9C" w:rsidRDefault="00E90046" w:rsidP="00E90046">
      <w:pPr>
        <w:jc w:val="center"/>
        <w:rPr>
          <w:rFonts w:ascii="Georgia" w:hAnsi="Georgia"/>
          <w:b/>
          <w:sz w:val="28"/>
          <w:szCs w:val="28"/>
          <w:lang w:val="fr-FR"/>
        </w:rPr>
      </w:pPr>
      <w:r w:rsidRPr="006B3A9C">
        <w:rPr>
          <w:noProof/>
          <w:sz w:val="28"/>
          <w:szCs w:val="28"/>
        </w:rPr>
        <w:drawing>
          <wp:inline distT="0" distB="0" distL="0" distR="0" wp14:anchorId="44C0DCD8" wp14:editId="35E521C3">
            <wp:extent cx="1038225" cy="990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B6CEB" w14:textId="77777777" w:rsidR="00E90046" w:rsidRPr="006B3A9C" w:rsidRDefault="00E90046" w:rsidP="00E90046">
      <w:pPr>
        <w:rPr>
          <w:rFonts w:ascii="Georgia" w:hAnsi="Georgia"/>
          <w:b/>
          <w:sz w:val="28"/>
          <w:szCs w:val="28"/>
          <w:lang w:val="fr-FR"/>
        </w:rPr>
      </w:pPr>
    </w:p>
    <w:p w14:paraId="005E753A" w14:textId="77777777" w:rsidR="006B3A9C" w:rsidRDefault="00E90046" w:rsidP="006B3A9C">
      <w:pPr>
        <w:spacing w:after="0"/>
        <w:jc w:val="center"/>
        <w:rPr>
          <w:rFonts w:ascii="Georgia" w:hAnsi="Georgia"/>
          <w:b/>
          <w:sz w:val="28"/>
          <w:szCs w:val="28"/>
          <w:lang w:val="fr-FR"/>
        </w:rPr>
      </w:pPr>
      <w:r w:rsidRPr="006B3A9C">
        <w:rPr>
          <w:rFonts w:ascii="Georgia" w:hAnsi="Georgia"/>
          <w:b/>
          <w:sz w:val="28"/>
          <w:szCs w:val="28"/>
          <w:lang w:val="fr-FR"/>
        </w:rPr>
        <w:t>FRANÇAIS JURIDIQUE</w:t>
      </w:r>
      <w:r w:rsidR="006B3A9C" w:rsidRPr="006B3A9C">
        <w:rPr>
          <w:rFonts w:ascii="Georgia" w:hAnsi="Georgia"/>
          <w:b/>
          <w:sz w:val="28"/>
          <w:szCs w:val="28"/>
          <w:lang w:val="fr-FR"/>
        </w:rPr>
        <w:t xml:space="preserve"> </w:t>
      </w:r>
    </w:p>
    <w:p w14:paraId="42C3DD4E" w14:textId="77777777" w:rsidR="006B3A9C" w:rsidRPr="006B3A9C" w:rsidRDefault="006B3A9C" w:rsidP="006B3A9C">
      <w:pPr>
        <w:spacing w:after="0"/>
        <w:jc w:val="center"/>
        <w:rPr>
          <w:rFonts w:ascii="Georgia" w:hAnsi="Georgia"/>
          <w:b/>
          <w:sz w:val="28"/>
          <w:szCs w:val="28"/>
          <w:lang w:val="fr-FR"/>
        </w:rPr>
      </w:pPr>
    </w:p>
    <w:p w14:paraId="6F0DCBC2" w14:textId="77777777" w:rsidR="006B3A9C" w:rsidRDefault="006B3A9C" w:rsidP="006B3A9C">
      <w:pPr>
        <w:spacing w:after="0"/>
        <w:jc w:val="center"/>
        <w:rPr>
          <w:rFonts w:ascii="Georgia" w:hAnsi="Georgia"/>
          <w:b/>
          <w:sz w:val="28"/>
          <w:szCs w:val="28"/>
          <w:lang w:val="hr-HR"/>
        </w:rPr>
      </w:pPr>
      <w:r w:rsidRPr="006B3A9C">
        <w:rPr>
          <w:rFonts w:ascii="Georgia" w:hAnsi="Georgia"/>
          <w:b/>
          <w:sz w:val="28"/>
          <w:szCs w:val="28"/>
          <w:lang w:val="hr-HR"/>
        </w:rPr>
        <w:t>tečaj francuskog jezika za pravnike</w:t>
      </w:r>
    </w:p>
    <w:p w14:paraId="7F4EB235" w14:textId="77777777" w:rsidR="005A4B65" w:rsidRDefault="005A4B65" w:rsidP="006B3A9C">
      <w:pPr>
        <w:spacing w:after="0"/>
        <w:jc w:val="center"/>
        <w:rPr>
          <w:rFonts w:ascii="Georgia" w:hAnsi="Georgia"/>
          <w:b/>
          <w:sz w:val="28"/>
          <w:szCs w:val="28"/>
          <w:lang w:val="hr-HR"/>
        </w:rPr>
      </w:pPr>
    </w:p>
    <w:p w14:paraId="09178847" w14:textId="77777777" w:rsidR="006B3A9C" w:rsidRDefault="006B3A9C" w:rsidP="00C95B08">
      <w:pPr>
        <w:spacing w:after="0"/>
        <w:jc w:val="both"/>
        <w:rPr>
          <w:rFonts w:ascii="Georgia" w:hAnsi="Georgia"/>
          <w:sz w:val="28"/>
          <w:szCs w:val="28"/>
          <w:lang w:val="hr-HR"/>
        </w:rPr>
      </w:pPr>
      <w:r w:rsidRPr="006B3A9C">
        <w:rPr>
          <w:rFonts w:ascii="Georgia" w:hAnsi="Georgia"/>
          <w:sz w:val="28"/>
          <w:szCs w:val="28"/>
          <w:lang w:val="hr-HR"/>
        </w:rPr>
        <w:t xml:space="preserve">Tečaj se održava u modulima po 30 sati, </w:t>
      </w:r>
      <w:r>
        <w:rPr>
          <w:rFonts w:ascii="Georgia" w:hAnsi="Georgia"/>
          <w:sz w:val="28"/>
          <w:szCs w:val="28"/>
          <w:lang w:val="hr-HR"/>
        </w:rPr>
        <w:t>prema razini znanja francuskog jezika</w:t>
      </w:r>
      <w:r w:rsidRPr="006B3A9C">
        <w:rPr>
          <w:rFonts w:ascii="Georgia" w:hAnsi="Georgia"/>
          <w:sz w:val="28"/>
          <w:szCs w:val="28"/>
          <w:lang w:val="hr-HR"/>
        </w:rPr>
        <w:t xml:space="preserve"> (A1-B2)</w:t>
      </w:r>
      <w:r>
        <w:rPr>
          <w:rFonts w:ascii="Georgia" w:hAnsi="Georgia"/>
          <w:sz w:val="28"/>
          <w:szCs w:val="28"/>
          <w:lang w:val="hr-HR"/>
        </w:rPr>
        <w:t>.</w:t>
      </w:r>
    </w:p>
    <w:p w14:paraId="66D3CA5B" w14:textId="77777777" w:rsidR="00C95B08" w:rsidRDefault="00C95B08" w:rsidP="00C95B08">
      <w:pPr>
        <w:spacing w:after="0"/>
        <w:jc w:val="both"/>
        <w:rPr>
          <w:rFonts w:ascii="Georgia" w:hAnsi="Georgia"/>
          <w:sz w:val="28"/>
          <w:szCs w:val="28"/>
          <w:lang w:val="hr-HR"/>
        </w:rPr>
      </w:pPr>
    </w:p>
    <w:p w14:paraId="6606F899" w14:textId="77777777" w:rsidR="006B3A9C" w:rsidRPr="006B3A9C" w:rsidRDefault="00AF2691" w:rsidP="006B3A9C">
      <w:pPr>
        <w:jc w:val="both"/>
        <w:rPr>
          <w:rFonts w:ascii="Georgia" w:hAnsi="Georgia"/>
          <w:sz w:val="28"/>
          <w:szCs w:val="28"/>
          <w:lang w:val="hr-HR"/>
        </w:rPr>
      </w:pPr>
      <w:r>
        <w:rPr>
          <w:rFonts w:ascii="Georgia" w:hAnsi="Georgia"/>
          <w:sz w:val="28"/>
          <w:szCs w:val="28"/>
          <w:lang w:val="hr-HR"/>
        </w:rPr>
        <w:t>Cijena jednog modula je 20</w:t>
      </w:r>
      <w:r w:rsidR="006B3A9C" w:rsidRPr="006B3A9C">
        <w:rPr>
          <w:rFonts w:ascii="Georgia" w:hAnsi="Georgia"/>
          <w:sz w:val="28"/>
          <w:szCs w:val="28"/>
          <w:lang w:val="hr-HR"/>
        </w:rPr>
        <w:t>00 kn</w:t>
      </w:r>
      <w:r w:rsidR="006B3A9C">
        <w:rPr>
          <w:rFonts w:ascii="Georgia" w:hAnsi="Georgia"/>
          <w:sz w:val="28"/>
          <w:szCs w:val="28"/>
          <w:lang w:val="hr-HR"/>
        </w:rPr>
        <w:t>.</w:t>
      </w:r>
      <w:r>
        <w:rPr>
          <w:rFonts w:ascii="Georgia" w:hAnsi="Georgia"/>
          <w:sz w:val="28"/>
          <w:szCs w:val="28"/>
          <w:lang w:val="hr-HR"/>
        </w:rPr>
        <w:t xml:space="preserve"> Za članove Hrvatske odvjetničke komore odobravamo 15 posto popusta.</w:t>
      </w:r>
    </w:p>
    <w:p w14:paraId="347BE2DE" w14:textId="77777777" w:rsidR="006B3A9C" w:rsidRPr="006B3A9C" w:rsidRDefault="006B3A9C" w:rsidP="006B3A9C">
      <w:pPr>
        <w:jc w:val="both"/>
        <w:rPr>
          <w:rFonts w:ascii="Georgia" w:hAnsi="Georgia"/>
          <w:sz w:val="28"/>
          <w:szCs w:val="28"/>
          <w:lang w:val="hr-HR"/>
        </w:rPr>
      </w:pPr>
      <w:r w:rsidRPr="006B3A9C">
        <w:rPr>
          <w:rFonts w:ascii="Georgia" w:hAnsi="Georgia"/>
          <w:sz w:val="28"/>
          <w:szCs w:val="28"/>
          <w:lang w:val="hr-HR"/>
        </w:rPr>
        <w:t xml:space="preserve">Prvi modul traje od </w:t>
      </w:r>
      <w:r w:rsidR="00C95B08">
        <w:rPr>
          <w:rFonts w:ascii="Georgia" w:hAnsi="Georgia"/>
          <w:sz w:val="28"/>
          <w:szCs w:val="28"/>
          <w:lang w:val="hr-HR"/>
        </w:rPr>
        <w:t>početka listopada</w:t>
      </w:r>
      <w:r w:rsidRPr="006B3A9C">
        <w:rPr>
          <w:rFonts w:ascii="Georgia" w:hAnsi="Georgia"/>
          <w:sz w:val="28"/>
          <w:szCs w:val="28"/>
          <w:lang w:val="hr-HR"/>
        </w:rPr>
        <w:t xml:space="preserve"> do sredine prosinca 2021.</w:t>
      </w:r>
    </w:p>
    <w:p w14:paraId="0FBB3DF6" w14:textId="77777777" w:rsidR="00E90046" w:rsidRPr="006B3A9C" w:rsidRDefault="006B3A9C" w:rsidP="006B3A9C">
      <w:pPr>
        <w:jc w:val="both"/>
        <w:rPr>
          <w:rFonts w:ascii="Georgia" w:hAnsi="Georgia"/>
          <w:sz w:val="28"/>
          <w:szCs w:val="28"/>
          <w:lang w:val="hr-HR"/>
        </w:rPr>
      </w:pPr>
      <w:r w:rsidRPr="006B3A9C">
        <w:rPr>
          <w:rFonts w:ascii="Georgia" w:hAnsi="Georgia"/>
          <w:sz w:val="28"/>
          <w:szCs w:val="28"/>
          <w:lang w:val="hr-HR"/>
        </w:rPr>
        <w:t>Termini</w:t>
      </w:r>
      <w:r>
        <w:rPr>
          <w:rFonts w:ascii="Georgia" w:hAnsi="Georgia"/>
          <w:sz w:val="28"/>
          <w:szCs w:val="28"/>
          <w:lang w:val="hr-HR"/>
        </w:rPr>
        <w:t>:</w:t>
      </w:r>
      <w:r w:rsidRPr="006B3A9C">
        <w:rPr>
          <w:rFonts w:ascii="Georgia" w:hAnsi="Georgia"/>
          <w:sz w:val="28"/>
          <w:szCs w:val="28"/>
          <w:lang w:val="hr-HR"/>
        </w:rPr>
        <w:t xml:space="preserve"> utorak</w:t>
      </w:r>
      <w:r w:rsidR="00C95B08">
        <w:rPr>
          <w:rFonts w:ascii="Georgia" w:hAnsi="Georgia"/>
          <w:sz w:val="28"/>
          <w:szCs w:val="28"/>
          <w:lang w:val="hr-HR"/>
        </w:rPr>
        <w:t xml:space="preserve"> i</w:t>
      </w:r>
      <w:r w:rsidRPr="006B3A9C">
        <w:rPr>
          <w:rFonts w:ascii="Georgia" w:hAnsi="Georgia"/>
          <w:sz w:val="28"/>
          <w:szCs w:val="28"/>
          <w:lang w:val="hr-HR"/>
        </w:rPr>
        <w:t xml:space="preserve"> četvrtak </w:t>
      </w:r>
      <w:r w:rsidR="00C95B08">
        <w:rPr>
          <w:rFonts w:ascii="Georgia" w:hAnsi="Georgia"/>
          <w:sz w:val="28"/>
          <w:szCs w:val="28"/>
          <w:lang w:val="hr-HR"/>
        </w:rPr>
        <w:t>ujutro (</w:t>
      </w:r>
      <w:r w:rsidRPr="006B3A9C">
        <w:rPr>
          <w:rFonts w:ascii="Georgia" w:hAnsi="Georgia"/>
          <w:sz w:val="28"/>
          <w:szCs w:val="28"/>
          <w:lang w:val="hr-HR"/>
        </w:rPr>
        <w:t>od 7h</w:t>
      </w:r>
      <w:r w:rsidR="00C95B08">
        <w:rPr>
          <w:rFonts w:ascii="Georgia" w:hAnsi="Georgia"/>
          <w:sz w:val="28"/>
          <w:szCs w:val="28"/>
          <w:lang w:val="hr-HR"/>
        </w:rPr>
        <w:t>45</w:t>
      </w:r>
      <w:r w:rsidRPr="006B3A9C">
        <w:rPr>
          <w:rFonts w:ascii="Georgia" w:hAnsi="Georgia"/>
          <w:sz w:val="28"/>
          <w:szCs w:val="28"/>
          <w:lang w:val="hr-HR"/>
        </w:rPr>
        <w:t xml:space="preserve"> do 9h</w:t>
      </w:r>
      <w:r w:rsidR="00C95B08">
        <w:rPr>
          <w:rFonts w:ascii="Georgia" w:hAnsi="Georgia"/>
          <w:sz w:val="28"/>
          <w:szCs w:val="28"/>
          <w:lang w:val="hr-HR"/>
        </w:rPr>
        <w:t>)</w:t>
      </w:r>
      <w:r w:rsidRPr="006B3A9C">
        <w:rPr>
          <w:rFonts w:ascii="Georgia" w:hAnsi="Georgia"/>
          <w:sz w:val="28"/>
          <w:szCs w:val="28"/>
          <w:lang w:val="hr-HR"/>
        </w:rPr>
        <w:t>, Francuska alijansa Zagreb, Ante Kovačića 4</w:t>
      </w:r>
      <w:r w:rsidR="00C95B08">
        <w:rPr>
          <w:rFonts w:ascii="Georgia" w:hAnsi="Georgia"/>
          <w:sz w:val="28"/>
          <w:szCs w:val="28"/>
          <w:lang w:val="hr-HR"/>
        </w:rPr>
        <w:t xml:space="preserve"> – dinamiku i termine moguće je naknadno prilagoditi</w:t>
      </w:r>
    </w:p>
    <w:p w14:paraId="1D44BBA5" w14:textId="77777777" w:rsidR="00E90046" w:rsidRPr="006B3A9C" w:rsidRDefault="006B3A9C" w:rsidP="006B3A9C">
      <w:pPr>
        <w:spacing w:after="0"/>
        <w:jc w:val="both"/>
        <w:rPr>
          <w:rFonts w:ascii="Georgia" w:hAnsi="Georgia"/>
          <w:sz w:val="28"/>
          <w:szCs w:val="28"/>
          <w:lang w:val="hr-HR"/>
        </w:rPr>
      </w:pPr>
      <w:r w:rsidRPr="006B3A9C">
        <w:rPr>
          <w:rFonts w:ascii="Georgia" w:hAnsi="Georgia"/>
          <w:sz w:val="28"/>
          <w:szCs w:val="28"/>
          <w:lang w:val="hr-HR"/>
        </w:rPr>
        <w:t>Za dodatne informacije ili prijavu molimo da nas kontaktirate na 01/4818-292</w:t>
      </w:r>
      <w:r w:rsidR="00E90046" w:rsidRPr="006B3A9C">
        <w:rPr>
          <w:rFonts w:ascii="Georgia" w:hAnsi="Georgia"/>
          <w:sz w:val="28"/>
          <w:szCs w:val="28"/>
          <w:lang w:val="hr-HR"/>
        </w:rPr>
        <w:t xml:space="preserve"> </w:t>
      </w:r>
      <w:r w:rsidRPr="006B3A9C">
        <w:rPr>
          <w:rFonts w:ascii="Georgia" w:hAnsi="Georgia"/>
          <w:sz w:val="28"/>
          <w:szCs w:val="28"/>
          <w:lang w:val="hr-HR"/>
        </w:rPr>
        <w:t xml:space="preserve">ili na </w:t>
      </w:r>
      <w:r w:rsidR="00E90046" w:rsidRPr="006B3A9C">
        <w:rPr>
          <w:rFonts w:ascii="Georgia" w:hAnsi="Georgia"/>
          <w:sz w:val="28"/>
          <w:szCs w:val="28"/>
          <w:lang w:val="hr-HR"/>
        </w:rPr>
        <w:t>zagreb@alliance-francaise.hr</w:t>
      </w:r>
    </w:p>
    <w:p w14:paraId="70DF6209" w14:textId="77777777" w:rsidR="004B1898" w:rsidRPr="006B3A9C" w:rsidRDefault="004B1898" w:rsidP="006B3A9C">
      <w:pPr>
        <w:jc w:val="both"/>
        <w:rPr>
          <w:sz w:val="28"/>
          <w:szCs w:val="28"/>
          <w:lang w:val="fr-FR"/>
        </w:rPr>
      </w:pPr>
    </w:p>
    <w:sectPr w:rsidR="004B1898" w:rsidRPr="006B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軨霉翿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E5"/>
    <w:rsid w:val="00025B25"/>
    <w:rsid w:val="00176BF4"/>
    <w:rsid w:val="004B1898"/>
    <w:rsid w:val="005A4B65"/>
    <w:rsid w:val="006B3A9C"/>
    <w:rsid w:val="009727E5"/>
    <w:rsid w:val="00AF2691"/>
    <w:rsid w:val="00C95B08"/>
    <w:rsid w:val="00D81F87"/>
    <w:rsid w:val="00E9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23519E"/>
  <w15:docId w15:val="{5D3C1E5E-2A4D-8B4D-8593-D1CEE920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04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Francuska Alijansa Zagreb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Erceg</dc:creator>
  <cp:lastModifiedBy>Nataša Barac</cp:lastModifiedBy>
  <cp:revision>2</cp:revision>
  <dcterms:created xsi:type="dcterms:W3CDTF">2021-09-09T10:11:00Z</dcterms:created>
  <dcterms:modified xsi:type="dcterms:W3CDTF">2021-09-09T10:11:00Z</dcterms:modified>
</cp:coreProperties>
</file>